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7203" w14:textId="77777777" w:rsidR="00EE322F" w:rsidRDefault="00EE322F">
      <w:pPr>
        <w:pStyle w:val="afffff8"/>
        <w:ind w:left="5250" w:firstLine="420"/>
      </w:pPr>
      <w:bookmarkStart w:id="0" w:name="_Toc257708356"/>
      <w:bookmarkStart w:id="1" w:name="_Toc527748708"/>
      <w:bookmarkStart w:id="2" w:name="_Toc62729503"/>
      <w:bookmarkStart w:id="3" w:name="_Toc490807898"/>
      <w:bookmarkStart w:id="4" w:name="_Toc49855489"/>
      <w:bookmarkStart w:id="5" w:name="_Toc54880619"/>
      <w:bookmarkStart w:id="6" w:name="_Toc54880904"/>
      <w:bookmarkStart w:id="7" w:name="_Toc67318231"/>
      <w:bookmarkStart w:id="8" w:name="_Toc65569856"/>
      <w:bookmarkStart w:id="9" w:name="_Toc34914308"/>
      <w:bookmarkStart w:id="10" w:name="_Toc52091507"/>
      <w:bookmarkStart w:id="11" w:name="_GoBack"/>
      <w:bookmarkEnd w:id="11"/>
    </w:p>
    <w:p w14:paraId="695CA0BF" w14:textId="77777777" w:rsidR="00EE322F" w:rsidRDefault="00EE322F">
      <w:pPr>
        <w:pStyle w:val="afffff8"/>
        <w:ind w:left="5250" w:firstLine="420"/>
      </w:pPr>
    </w:p>
    <w:p w14:paraId="218FC06A" w14:textId="77777777" w:rsidR="00EE322F" w:rsidRDefault="00EE322F">
      <w:pPr>
        <w:pStyle w:val="afffff8"/>
        <w:ind w:left="5250" w:firstLine="420"/>
      </w:pPr>
    </w:p>
    <w:p w14:paraId="22D5741B" w14:textId="77777777" w:rsidR="00EE322F" w:rsidRDefault="00EE322F">
      <w:pPr>
        <w:pStyle w:val="afffff8"/>
        <w:ind w:left="5250" w:firstLine="420"/>
      </w:pPr>
    </w:p>
    <w:p w14:paraId="71D4023A" w14:textId="77777777" w:rsidR="00EE322F" w:rsidRDefault="00BD74CE">
      <w:pPr>
        <w:pStyle w:val="afffff8"/>
        <w:ind w:left="5250" w:firstLine="420"/>
        <w:sectPr w:rsidR="00EE322F">
          <w:headerReference w:type="even" r:id="rId9"/>
          <w:headerReference w:type="default" r:id="rId10"/>
          <w:footerReference w:type="default" r:id="rId11"/>
          <w:headerReference w:type="first" r:id="rId12"/>
          <w:footerReference w:type="first" r:id="rId13"/>
          <w:pgSz w:w="11905" w:h="16837"/>
          <w:pgMar w:top="567" w:right="1134" w:bottom="1418" w:left="1418" w:header="567" w:footer="510" w:gutter="0"/>
          <w:pgNumType w:fmt="upperRoman" w:start="2"/>
          <w:cols w:space="720"/>
          <w:titlePg/>
          <w:docGrid w:linePitch="312"/>
        </w:sectPr>
      </w:pPr>
      <w:r>
        <w:rPr>
          <w:noProof/>
        </w:rPr>
        <mc:AlternateContent>
          <mc:Choice Requires="wps">
            <w:drawing>
              <wp:anchor distT="0" distB="0" distL="114300" distR="114300" simplePos="0" relativeHeight="251668480" behindDoc="0" locked="0" layoutInCell="1" allowOverlap="1" wp14:anchorId="058C8A54" wp14:editId="7BA36A31">
                <wp:simplePos x="0" y="0"/>
                <wp:positionH relativeFrom="column">
                  <wp:posOffset>703580</wp:posOffset>
                </wp:positionH>
                <wp:positionV relativeFrom="paragraph">
                  <wp:posOffset>8245475</wp:posOffset>
                </wp:positionV>
                <wp:extent cx="4138930" cy="474980"/>
                <wp:effectExtent l="0" t="0" r="0" b="127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474980"/>
                        </a:xfrm>
                        <a:prstGeom prst="rect">
                          <a:avLst/>
                        </a:prstGeom>
                        <a:solidFill>
                          <a:srgbClr val="FFFFFF"/>
                        </a:solidFill>
                        <a:ln>
                          <a:noFill/>
                        </a:ln>
                      </wps:spPr>
                      <wps:txbx>
                        <w:txbxContent>
                          <w:p w14:paraId="22590BE5" w14:textId="77777777" w:rsidR="005306AE" w:rsidRDefault="005306AE">
                            <w:pPr>
                              <w:pStyle w:val="affffffa"/>
                              <w:rPr>
                                <w:rFonts w:eastAsia="方正小标宋简体"/>
                                <w:b w:val="0"/>
                                <w:szCs w:val="32"/>
                              </w:rPr>
                            </w:pPr>
                            <w:r>
                              <w:rPr>
                                <w:rFonts w:eastAsia="方正小标宋简体" w:hint="eastAsia"/>
                                <w:b w:val="0"/>
                              </w:rPr>
                              <w:t>中国工业</w:t>
                            </w:r>
                            <w:r>
                              <w:rPr>
                                <w:rFonts w:eastAsia="方正小标宋简体"/>
                                <w:b w:val="0"/>
                              </w:rPr>
                              <w:t>节能与清洁生产协会</w:t>
                            </w:r>
                          </w:p>
                        </w:txbxContent>
                      </wps:txbx>
                      <wps:bodyPr rot="0" vert="horz" wrap="square" lIns="0" tIns="0" rIns="0" bIns="0" anchor="t" anchorCtr="0" upright="1">
                        <a:noAutofit/>
                      </wps:bodyPr>
                    </wps:wsp>
                  </a:graphicData>
                </a:graphic>
              </wp:anchor>
            </w:drawing>
          </mc:Choice>
          <mc:Fallback>
            <w:pict>
              <v:shapetype w14:anchorId="058C8A54" id="_x0000_t202" coordsize="21600,21600" o:spt="202" path="m,l,21600r21600,l21600,xe">
                <v:stroke joinstyle="miter"/>
                <v:path gradientshapeok="t" o:connecttype="rect"/>
              </v:shapetype>
              <v:shape id="文本框 51" o:spid="_x0000_s1026" type="#_x0000_t202" style="position:absolute;left:0;text-align:left;margin-left:55.4pt;margin-top:649.25pt;width:325.9pt;height:37.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" stroked="f">
                <v:textbox inset="0,0,0,0">
                  <w:txbxContent>
                    <w:p w14:paraId="22590BE5" w14:textId="77777777" w:rsidR="005306AE" w:rsidRDefault="005306AE">
                      <w:pPr>
                        <w:pStyle w:val="affffffa"/>
                        <w:rPr>
                          <w:rFonts w:eastAsia="方正小标宋简体"/>
                          <w:b w:val="0"/>
                          <w:szCs w:val="32"/>
                        </w:rPr>
                      </w:pPr>
                      <w:r>
                        <w:rPr>
                          <w:rFonts w:eastAsia="方正小标宋简体" w:hint="eastAsia"/>
                          <w:b w:val="0"/>
                        </w:rPr>
                        <w:t>中国工业</w:t>
                      </w:r>
                      <w:r>
                        <w:rPr>
                          <w:rFonts w:eastAsia="方正小标宋简体"/>
                          <w:b w:val="0"/>
                        </w:rPr>
                        <w:t>节能与清洁生产协会</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2DC40D" wp14:editId="41C6F014">
                <wp:simplePos x="0" y="0"/>
                <wp:positionH relativeFrom="column">
                  <wp:posOffset>4883150</wp:posOffset>
                </wp:positionH>
                <wp:positionV relativeFrom="paragraph">
                  <wp:posOffset>8341995</wp:posOffset>
                </wp:positionV>
                <wp:extent cx="563245" cy="312420"/>
                <wp:effectExtent l="0" t="0" r="8255"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12420"/>
                        </a:xfrm>
                        <a:prstGeom prst="rect">
                          <a:avLst/>
                        </a:prstGeom>
                        <a:solidFill>
                          <a:srgbClr val="FFFFFF"/>
                        </a:solidFill>
                        <a:ln>
                          <a:noFill/>
                        </a:ln>
                      </wps:spPr>
                      <wps:txbx>
                        <w:txbxContent>
                          <w:p w14:paraId="6076C1CF" w14:textId="77777777" w:rsidR="005306AE" w:rsidRDefault="005306AE">
                            <w:pPr>
                              <w:pStyle w:val="a2"/>
                              <w:numPr>
                                <w:ilvl w:val="0"/>
                                <w:numId w:val="0"/>
                              </w:numPr>
                              <w:jc w:val="center"/>
                            </w:pPr>
                            <w:r>
                              <w:rPr>
                                <w:rFonts w:hint="eastAsia"/>
                              </w:rPr>
                              <w:t>发</w:t>
                            </w:r>
                            <w:r>
                              <w:rPr>
                                <w:rFonts w:hint="eastAsia"/>
                              </w:rPr>
                              <w:t xml:space="preserve"> </w:t>
                            </w:r>
                            <w:r>
                              <w:rPr>
                                <w:rFonts w:hint="eastAsia"/>
                              </w:rPr>
                              <w:t>布</w:t>
                            </w:r>
                          </w:p>
                        </w:txbxContent>
                      </wps:txbx>
                      <wps:bodyPr rot="0" vert="horz" wrap="square" lIns="0" tIns="0" rIns="0" bIns="0" anchor="t" anchorCtr="0" upright="1">
                        <a:noAutofit/>
                      </wps:bodyPr>
                    </wps:wsp>
                  </a:graphicData>
                </a:graphic>
              </wp:anchor>
            </w:drawing>
          </mc:Choice>
          <mc:Fallback>
            <w:pict>
              <v:shape w14:anchorId="472DC40D" id="文本框 50" o:spid="_x0000_s1027" type="#_x0000_t202" style="position:absolute;left:0;text-align:left;margin-left:384.5pt;margin-top:656.85pt;width:44.35pt;height:24.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" stroked="f">
                <v:textbox inset="0,0,0,0">
                  <w:txbxContent>
                    <w:p w14:paraId="6076C1CF" w14:textId="77777777" w:rsidR="005306AE" w:rsidRDefault="005306AE">
                      <w:pPr>
                        <w:pStyle w:val="a2"/>
                        <w:numPr>
                          <w:ilvl w:val="0"/>
                          <w:numId w:val="0"/>
                        </w:numPr>
                        <w:jc w:val="center"/>
                      </w:pPr>
                      <w:r>
                        <w:rPr>
                          <w:rFonts w:hint="eastAsia"/>
                        </w:rPr>
                        <w:t>发</w:t>
                      </w:r>
                      <w:r>
                        <w:rPr>
                          <w:rFonts w:hint="eastAsia"/>
                        </w:rPr>
                        <w:t xml:space="preserve"> </w:t>
                      </w:r>
                      <w:r>
                        <w:rPr>
                          <w:rFonts w:hint="eastAsia"/>
                        </w:rPr>
                        <w:t>布</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7F50271" wp14:editId="5D6B4DFD">
                <wp:simplePos x="0" y="0"/>
                <wp:positionH relativeFrom="column">
                  <wp:posOffset>1905</wp:posOffset>
                </wp:positionH>
                <wp:positionV relativeFrom="paragraph">
                  <wp:posOffset>8158480</wp:posOffset>
                </wp:positionV>
                <wp:extent cx="6121400" cy="635"/>
                <wp:effectExtent l="0" t="0" r="31750" b="3746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w:pict>
              <v:line w14:anchorId="26859EBB" id="直接连接符 4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pt,642.4pt" to="482.15pt,6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" strokeweight="1pt"/>
            </w:pict>
          </mc:Fallback>
        </mc:AlternateContent>
      </w:r>
      <w:r>
        <w:rPr>
          <w:noProof/>
        </w:rPr>
        <mc:AlternateContent>
          <mc:Choice Requires="wps">
            <w:drawing>
              <wp:anchor distT="0" distB="0" distL="114300" distR="114300" simplePos="0" relativeHeight="251665408" behindDoc="0" locked="0" layoutInCell="1" allowOverlap="1" wp14:anchorId="789BD1CD" wp14:editId="0CCC9F16">
                <wp:simplePos x="0" y="0"/>
                <wp:positionH relativeFrom="column">
                  <wp:posOffset>4110990</wp:posOffset>
                </wp:positionH>
                <wp:positionV relativeFrom="paragraph">
                  <wp:posOffset>7883525</wp:posOffset>
                </wp:positionV>
                <wp:extent cx="2019300" cy="312420"/>
                <wp:effectExtent l="0" t="0" r="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6E6D0E3" w14:textId="77777777" w:rsidR="005306AE" w:rsidRDefault="005306AE">
                            <w:pPr>
                              <w:pStyle w:val="a2"/>
                              <w:numPr>
                                <w:ilvl w:val="0"/>
                                <w:numId w:val="0"/>
                              </w:numPr>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txbxContent>
                      </wps:txbx>
                      <wps:bodyPr rot="0" vert="horz" wrap="square" lIns="0" tIns="0" rIns="0" bIns="0" anchor="t" anchorCtr="0" upright="1">
                        <a:noAutofit/>
                      </wps:bodyPr>
                    </wps:wsp>
                  </a:graphicData>
                </a:graphic>
              </wp:anchor>
            </w:drawing>
          </mc:Choice>
          <mc:Fallback>
            <w:pict>
              <v:shape w14:anchorId="789BD1CD" id="文本框 48" o:spid="_x0000_s1028" type="#_x0000_t202" style="position:absolute;left:0;text-align:left;margin-left:323.7pt;margin-top:620.75pt;width:159pt;height:2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" stroked="f">
                <v:textbox inset="0,0,0,0">
                  <w:txbxContent>
                    <w:p w14:paraId="66E6D0E3" w14:textId="77777777" w:rsidR="005306AE" w:rsidRDefault="005306AE">
                      <w:pPr>
                        <w:pStyle w:val="a2"/>
                        <w:numPr>
                          <w:ilvl w:val="0"/>
                          <w:numId w:val="0"/>
                        </w:numPr>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实施</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0FFBAFA" wp14:editId="0DB4D434">
                <wp:simplePos x="0" y="0"/>
                <wp:positionH relativeFrom="column">
                  <wp:posOffset>17780</wp:posOffset>
                </wp:positionH>
                <wp:positionV relativeFrom="paragraph">
                  <wp:posOffset>7891780</wp:posOffset>
                </wp:positionV>
                <wp:extent cx="2151380" cy="312420"/>
                <wp:effectExtent l="0" t="0" r="1270" b="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312420"/>
                        </a:xfrm>
                        <a:prstGeom prst="rect">
                          <a:avLst/>
                        </a:prstGeom>
                        <a:solidFill>
                          <a:srgbClr val="FFFFFF"/>
                        </a:solidFill>
                        <a:ln>
                          <a:noFill/>
                        </a:ln>
                      </wps:spPr>
                      <wps:txbx>
                        <w:txbxContent>
                          <w:p w14:paraId="56BF0B43" w14:textId="77777777" w:rsidR="005306AE" w:rsidRDefault="005306AE">
                            <w:pPr>
                              <w:pStyle w:val="a2"/>
                              <w:numPr>
                                <w:ilvl w:val="0"/>
                                <w:numId w:val="0"/>
                              </w:numPr>
                              <w:ind w:right="560"/>
                              <w:jc w:val="left"/>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txbxContent>
                      </wps:txbx>
                      <wps:bodyPr rot="0" vert="horz" wrap="square" lIns="0" tIns="0" rIns="0" bIns="0" anchor="t" anchorCtr="0" upright="1">
                        <a:noAutofit/>
                      </wps:bodyPr>
                    </wps:wsp>
                  </a:graphicData>
                </a:graphic>
              </wp:anchor>
            </w:drawing>
          </mc:Choice>
          <mc:Fallback>
            <w:pict>
              <v:shape w14:anchorId="20FFBAFA" id="文本框 47" o:spid="_x0000_s1029" type="#_x0000_t202" style="position:absolute;left:0;text-align:left;margin-left:1.4pt;margin-top:621.4pt;width:169.4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" stroked="f">
                <v:textbox inset="0,0,0,0">
                  <w:txbxContent>
                    <w:p w14:paraId="56BF0B43" w14:textId="77777777" w:rsidR="005306AE" w:rsidRDefault="005306AE">
                      <w:pPr>
                        <w:pStyle w:val="a2"/>
                        <w:numPr>
                          <w:ilvl w:val="0"/>
                          <w:numId w:val="0"/>
                        </w:numPr>
                        <w:ind w:right="560"/>
                        <w:jc w:val="left"/>
                        <w:rPr>
                          <w:rFonts w:ascii="黑体"/>
                        </w:rPr>
                      </w:pPr>
                      <w:r>
                        <w:rPr>
                          <w:rFonts w:ascii="黑体" w:hAnsi="黑体" w:cs="Arial"/>
                        </w:rPr>
                        <w:t>20</w:t>
                      </w:r>
                      <w:r>
                        <w:rPr>
                          <w:rFonts w:ascii="黑体" w:hAnsi="黑体" w:cs="Arial" w:hint="eastAsia"/>
                        </w:rPr>
                        <w:t>2</w:t>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Arial" w:hAnsi="Arial" w:cs="Arial"/>
                        </w:rPr>
                        <w:t>-</w:t>
                      </w:r>
                      <w:r>
                        <w:rPr>
                          <w:rFonts w:ascii="Arial" w:hAnsi="Arial" w:cs="Arial" w:hint="eastAsia"/>
                        </w:rPr>
                        <w:sym w:font="Wingdings 2" w:char="00A3"/>
                      </w:r>
                      <w:r>
                        <w:rPr>
                          <w:rFonts w:ascii="Arial" w:hAnsi="Arial" w:cs="Arial" w:hint="eastAsia"/>
                        </w:rPr>
                        <w:sym w:font="Wingdings 2" w:char="00A3"/>
                      </w:r>
                      <w:r>
                        <w:rPr>
                          <w:rFonts w:ascii="黑体" w:hint="eastAsia"/>
                        </w:rPr>
                        <w:t>发布</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D3D7806" wp14:editId="6A3273AA">
                <wp:simplePos x="0" y="0"/>
                <wp:positionH relativeFrom="column">
                  <wp:posOffset>-13970</wp:posOffset>
                </wp:positionH>
                <wp:positionV relativeFrom="paragraph">
                  <wp:posOffset>2141220</wp:posOffset>
                </wp:positionV>
                <wp:extent cx="6121400" cy="635"/>
                <wp:effectExtent l="0" t="0" r="31750" b="3746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w:pict>
              <v:line w14:anchorId="727B805D" id="直接连接符 4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pt,168.6pt" to="480.9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" strokeweight="1pt"/>
            </w:pict>
          </mc:Fallback>
        </mc:AlternateContent>
      </w:r>
      <w:r>
        <w:rPr>
          <w:noProof/>
        </w:rPr>
        <mc:AlternateContent>
          <mc:Choice Requires="wps">
            <w:drawing>
              <wp:anchor distT="0" distB="0" distL="114300" distR="114300" simplePos="0" relativeHeight="251663360" behindDoc="0" locked="0" layoutInCell="1" allowOverlap="1" wp14:anchorId="2C8C39C5" wp14:editId="1A90FB75">
                <wp:simplePos x="0" y="0"/>
                <wp:positionH relativeFrom="column">
                  <wp:posOffset>-13970</wp:posOffset>
                </wp:positionH>
                <wp:positionV relativeFrom="paragraph">
                  <wp:posOffset>3503295</wp:posOffset>
                </wp:positionV>
                <wp:extent cx="6112510" cy="4681220"/>
                <wp:effectExtent l="0" t="0" r="2540" b="508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681220"/>
                        </a:xfrm>
                        <a:prstGeom prst="rect">
                          <a:avLst/>
                        </a:prstGeom>
                        <a:solidFill>
                          <a:srgbClr val="FFFFFF"/>
                        </a:solidFill>
                        <a:ln>
                          <a:noFill/>
                        </a:ln>
                      </wps:spPr>
                      <wps:txbx>
                        <w:txbxContent>
                          <w:p w14:paraId="3352B948" w14:textId="77777777" w:rsidR="005306AE" w:rsidRDefault="005306AE">
                            <w:pPr>
                              <w:spacing w:beforeLines="30" w:before="72" w:line="0" w:lineRule="atLeast"/>
                              <w:jc w:val="center"/>
                              <w:rPr>
                                <w:rFonts w:ascii="Times New Roman" w:eastAsia="黑体" w:hAnsi="Times New Roman" w:cs="Times New Roman"/>
                                <w:kern w:val="0"/>
                                <w:sz w:val="52"/>
                                <w:szCs w:val="52"/>
                              </w:rPr>
                            </w:pPr>
                            <w:r>
                              <w:rPr>
                                <w:rFonts w:ascii="Times New Roman" w:eastAsia="黑体" w:hAnsi="Times New Roman" w:cs="Times New Roman" w:hint="eastAsia"/>
                                <w:kern w:val="0"/>
                                <w:sz w:val="52"/>
                                <w:szCs w:val="52"/>
                              </w:rPr>
                              <w:t>香榧与香榧加工产品碳足迹</w:t>
                            </w:r>
                          </w:p>
                          <w:p w14:paraId="079AD434" w14:textId="77777777" w:rsidR="005306AE" w:rsidRDefault="005306AE">
                            <w:pPr>
                              <w:spacing w:beforeLines="30" w:before="72" w:line="0" w:lineRule="atLeast"/>
                              <w:jc w:val="center"/>
                              <w:rPr>
                                <w:rFonts w:ascii="Times New Roman" w:eastAsia="黑体" w:hAnsi="Times New Roman" w:cs="Times New Roman"/>
                                <w:color w:val="000000"/>
                                <w:spacing w:val="4"/>
                                <w:sz w:val="52"/>
                                <w:szCs w:val="52"/>
                              </w:rPr>
                            </w:pPr>
                            <w:r>
                              <w:rPr>
                                <w:rFonts w:ascii="Times New Roman" w:eastAsia="黑体" w:hAnsi="Times New Roman" w:cs="Times New Roman" w:hint="eastAsia"/>
                                <w:kern w:val="0"/>
                                <w:sz w:val="52"/>
                                <w:szCs w:val="52"/>
                              </w:rPr>
                              <w:t>评估方法</w:t>
                            </w:r>
                          </w:p>
                          <w:p w14:paraId="59CB8896" w14:textId="77777777" w:rsidR="005306AE" w:rsidRDefault="005306AE">
                            <w:pPr>
                              <w:pStyle w:val="affffff8"/>
                              <w:spacing w:beforeLines="50" w:before="120" w:after="120"/>
                            </w:pPr>
                            <w:r>
                              <w:t xml:space="preserve">Carbon footprint assessment method of </w:t>
                            </w:r>
                          </w:p>
                          <w:p w14:paraId="7043B715" w14:textId="77777777" w:rsidR="005306AE" w:rsidRDefault="005306AE">
                            <w:pPr>
                              <w:pStyle w:val="affffff8"/>
                              <w:spacing w:beforeLines="50" w:before="120" w:after="120"/>
                            </w:pPr>
                            <w:r>
                              <w:rPr>
                                <w:rFonts w:hint="eastAsia"/>
                              </w:rPr>
                              <w:t>t</w:t>
                            </w:r>
                            <w:r>
                              <w:t xml:space="preserve">orreya grandis and </w:t>
                            </w:r>
                            <w:r>
                              <w:rPr>
                                <w:rFonts w:hint="eastAsia"/>
                              </w:rPr>
                              <w:t>t</w:t>
                            </w:r>
                            <w:r>
                              <w:t>orreya grandis processed products</w:t>
                            </w:r>
                          </w:p>
                          <w:p w14:paraId="70D3A39A" w14:textId="02FBA196" w:rsidR="005306AE" w:rsidRDefault="005306AE">
                            <w:pPr>
                              <w:pStyle w:val="affffff8"/>
                              <w:spacing w:beforeLines="50" w:before="120"/>
                              <w:rPr>
                                <w:b w:val="0"/>
                                <w:sz w:val="32"/>
                                <w:szCs w:val="32"/>
                              </w:rPr>
                            </w:pPr>
                            <w:r>
                              <w:rPr>
                                <w:rFonts w:hint="eastAsia"/>
                                <w:b w:val="0"/>
                                <w:sz w:val="32"/>
                                <w:szCs w:val="32"/>
                              </w:rPr>
                              <w:t>（</w:t>
                            </w:r>
                            <w:r w:rsidR="005424EB">
                              <w:rPr>
                                <w:rFonts w:hint="eastAsia"/>
                                <w:b w:val="0"/>
                                <w:sz w:val="32"/>
                                <w:szCs w:val="32"/>
                              </w:rPr>
                              <w:t>征求意见</w:t>
                            </w:r>
                            <w:r>
                              <w:rPr>
                                <w:rFonts w:hint="eastAsia"/>
                                <w:b w:val="0"/>
                                <w:sz w:val="32"/>
                                <w:szCs w:val="32"/>
                              </w:rPr>
                              <w:t>稿）</w:t>
                            </w:r>
                          </w:p>
                          <w:p w14:paraId="02383845" w14:textId="77777777" w:rsidR="005306AE" w:rsidRDefault="005306AE">
                            <w:pPr>
                              <w:pStyle w:val="affffff8"/>
                              <w:spacing w:beforeLines="50" w:before="120"/>
                              <w:rPr>
                                <w:rFonts w:cs="Calibri"/>
                                <w:b w:val="0"/>
                              </w:rPr>
                            </w:pPr>
                            <w:r>
                              <w:rPr>
                                <w:rFonts w:cs="宋体" w:hint="eastAsia"/>
                                <w:b w:val="0"/>
                              </w:rPr>
                              <w:t>（在提交反馈意见时，请将您知道的相关专利连同支持性文件一并附上。）</w:t>
                            </w:r>
                          </w:p>
                          <w:p w14:paraId="41D36324" w14:textId="77777777" w:rsidR="005306AE" w:rsidRDefault="005306AE">
                            <w:pPr>
                              <w:pStyle w:val="affffff9"/>
                            </w:pPr>
                          </w:p>
                          <w:p w14:paraId="658F3F22" w14:textId="77777777" w:rsidR="005306AE" w:rsidRDefault="005306AE">
                            <w:pPr>
                              <w:pStyle w:val="affffff9"/>
                            </w:pPr>
                          </w:p>
                          <w:p w14:paraId="4375F124" w14:textId="77777777" w:rsidR="005306AE" w:rsidRDefault="005306AE">
                            <w:pPr>
                              <w:pStyle w:val="affffff9"/>
                            </w:pPr>
                          </w:p>
                        </w:txbxContent>
                      </wps:txbx>
                      <wps:bodyPr rot="0" vert="horz" wrap="square" lIns="0" tIns="0" rIns="0" bIns="0" anchor="t" anchorCtr="0" upright="1">
                        <a:noAutofit/>
                      </wps:bodyPr>
                    </wps:wsp>
                  </a:graphicData>
                </a:graphic>
              </wp:anchor>
            </w:drawing>
          </mc:Choice>
          <mc:Fallback>
            <w:pict>
              <v:shape w14:anchorId="2C8C39C5" id="文本框 45" o:spid="_x0000_s1030" type="#_x0000_t202" style="position:absolute;left:0;text-align:left;margin-left:-1.1pt;margin-top:275.85pt;width:481.3pt;height:36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" stroked="f">
                <v:textbox inset="0,0,0,0">
                  <w:txbxContent>
                    <w:p w14:paraId="3352B948" w14:textId="77777777" w:rsidR="005306AE" w:rsidRDefault="005306AE">
                      <w:pPr>
                        <w:spacing w:beforeLines="30" w:before="72" w:line="0" w:lineRule="atLeast"/>
                        <w:jc w:val="center"/>
                        <w:rPr>
                          <w:rFonts w:ascii="Times New Roman" w:eastAsia="黑体" w:hAnsi="Times New Roman" w:cs="Times New Roman"/>
                          <w:kern w:val="0"/>
                          <w:sz w:val="52"/>
                          <w:szCs w:val="52"/>
                        </w:rPr>
                      </w:pPr>
                      <w:r>
                        <w:rPr>
                          <w:rFonts w:ascii="Times New Roman" w:eastAsia="黑体" w:hAnsi="Times New Roman" w:cs="Times New Roman" w:hint="eastAsia"/>
                          <w:kern w:val="0"/>
                          <w:sz w:val="52"/>
                          <w:szCs w:val="52"/>
                        </w:rPr>
                        <w:t>香榧与香榧加工产品碳足迹</w:t>
                      </w:r>
                    </w:p>
                    <w:p w14:paraId="079AD434" w14:textId="77777777" w:rsidR="005306AE" w:rsidRDefault="005306AE">
                      <w:pPr>
                        <w:spacing w:beforeLines="30" w:before="72" w:line="0" w:lineRule="atLeast"/>
                        <w:jc w:val="center"/>
                        <w:rPr>
                          <w:rFonts w:ascii="Times New Roman" w:eastAsia="黑体" w:hAnsi="Times New Roman" w:cs="Times New Roman"/>
                          <w:color w:val="000000"/>
                          <w:spacing w:val="4"/>
                          <w:sz w:val="52"/>
                          <w:szCs w:val="52"/>
                        </w:rPr>
                      </w:pPr>
                      <w:r>
                        <w:rPr>
                          <w:rFonts w:ascii="Times New Roman" w:eastAsia="黑体" w:hAnsi="Times New Roman" w:cs="Times New Roman" w:hint="eastAsia"/>
                          <w:kern w:val="0"/>
                          <w:sz w:val="52"/>
                          <w:szCs w:val="52"/>
                        </w:rPr>
                        <w:t>评估方法</w:t>
                      </w:r>
                    </w:p>
                    <w:p w14:paraId="59CB8896" w14:textId="77777777" w:rsidR="005306AE" w:rsidRDefault="005306AE">
                      <w:pPr>
                        <w:pStyle w:val="affffff8"/>
                        <w:spacing w:beforeLines="50" w:before="120" w:after="120"/>
                      </w:pPr>
                      <w:r>
                        <w:t xml:space="preserve">Carbon footprint assessment method of </w:t>
                      </w:r>
                    </w:p>
                    <w:p w14:paraId="7043B715" w14:textId="77777777" w:rsidR="005306AE" w:rsidRDefault="005306AE">
                      <w:pPr>
                        <w:pStyle w:val="affffff8"/>
                        <w:spacing w:beforeLines="50" w:before="120" w:after="120"/>
                      </w:pPr>
                      <w:r>
                        <w:rPr>
                          <w:rFonts w:hint="eastAsia"/>
                        </w:rPr>
                        <w:t>t</w:t>
                      </w:r>
                      <w:r>
                        <w:t xml:space="preserve">orreya grandis and </w:t>
                      </w:r>
                      <w:r>
                        <w:rPr>
                          <w:rFonts w:hint="eastAsia"/>
                        </w:rPr>
                        <w:t>t</w:t>
                      </w:r>
                      <w:r>
                        <w:t>orreya grandis processed products</w:t>
                      </w:r>
                    </w:p>
                    <w:p w14:paraId="70D3A39A" w14:textId="02FBA196" w:rsidR="005306AE" w:rsidRDefault="005306AE">
                      <w:pPr>
                        <w:pStyle w:val="affffff8"/>
                        <w:spacing w:beforeLines="50" w:before="120"/>
                        <w:rPr>
                          <w:b w:val="0"/>
                          <w:sz w:val="32"/>
                          <w:szCs w:val="32"/>
                        </w:rPr>
                      </w:pPr>
                      <w:r>
                        <w:rPr>
                          <w:rFonts w:hint="eastAsia"/>
                          <w:b w:val="0"/>
                          <w:sz w:val="32"/>
                          <w:szCs w:val="32"/>
                        </w:rPr>
                        <w:t>（</w:t>
                      </w:r>
                      <w:r w:rsidR="005424EB">
                        <w:rPr>
                          <w:rFonts w:hint="eastAsia"/>
                          <w:b w:val="0"/>
                          <w:sz w:val="32"/>
                          <w:szCs w:val="32"/>
                        </w:rPr>
                        <w:t>征求意见</w:t>
                      </w:r>
                      <w:r>
                        <w:rPr>
                          <w:rFonts w:hint="eastAsia"/>
                          <w:b w:val="0"/>
                          <w:sz w:val="32"/>
                          <w:szCs w:val="32"/>
                        </w:rPr>
                        <w:t>稿）</w:t>
                      </w:r>
                    </w:p>
                    <w:p w14:paraId="02383845" w14:textId="77777777" w:rsidR="005306AE" w:rsidRDefault="005306AE">
                      <w:pPr>
                        <w:pStyle w:val="affffff8"/>
                        <w:spacing w:beforeLines="50" w:before="120"/>
                        <w:rPr>
                          <w:rFonts w:cs="Calibri"/>
                          <w:b w:val="0"/>
                        </w:rPr>
                      </w:pPr>
                      <w:r>
                        <w:rPr>
                          <w:rFonts w:cs="宋体" w:hint="eastAsia"/>
                          <w:b w:val="0"/>
                        </w:rPr>
                        <w:t>（在提交反馈意见时，请将您知道的相关专利连同支持性文件一并附上。）</w:t>
                      </w:r>
                    </w:p>
                    <w:p w14:paraId="41D36324" w14:textId="77777777" w:rsidR="005306AE" w:rsidRDefault="005306AE">
                      <w:pPr>
                        <w:pStyle w:val="affffff9"/>
                      </w:pPr>
                    </w:p>
                    <w:p w14:paraId="658F3F22" w14:textId="77777777" w:rsidR="005306AE" w:rsidRDefault="005306AE">
                      <w:pPr>
                        <w:pStyle w:val="affffff9"/>
                      </w:pPr>
                    </w:p>
                    <w:p w14:paraId="4375F124" w14:textId="77777777" w:rsidR="005306AE" w:rsidRDefault="005306AE">
                      <w:pPr>
                        <w:pStyle w:val="affffff9"/>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0B7685" wp14:editId="1DCE9CF1">
                <wp:simplePos x="0" y="0"/>
                <wp:positionH relativeFrom="column">
                  <wp:posOffset>288290</wp:posOffset>
                </wp:positionH>
                <wp:positionV relativeFrom="paragraph">
                  <wp:posOffset>1358900</wp:posOffset>
                </wp:positionV>
                <wp:extent cx="5802630" cy="535305"/>
                <wp:effectExtent l="0" t="0" r="7620" b="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535305"/>
                        </a:xfrm>
                        <a:prstGeom prst="rect">
                          <a:avLst/>
                        </a:prstGeom>
                        <a:solidFill>
                          <a:srgbClr val="FFFFFF"/>
                        </a:solidFill>
                        <a:ln>
                          <a:noFill/>
                        </a:ln>
                      </wps:spPr>
                      <wps:txbx>
                        <w:txbxContent>
                          <w:p w14:paraId="7CE5668F" w14:textId="77777777" w:rsidR="005306AE" w:rsidRDefault="005306AE">
                            <w:pPr>
                              <w:pStyle w:val="affffffb"/>
                              <w:wordWrap w:val="0"/>
                              <w:rPr>
                                <w:b/>
                                <w:sz w:val="24"/>
                              </w:rPr>
                            </w:pPr>
                          </w:p>
                          <w:p w14:paraId="079C8931" w14:textId="77777777" w:rsidR="005306AE" w:rsidRDefault="005306AE">
                            <w:pPr>
                              <w:pStyle w:val="affffffb"/>
                              <w:rPr>
                                <w:rFonts w:ascii="Arial" w:hAnsi="Arial" w:cs="Arial"/>
                                <w:b/>
                                <w:sz w:val="28"/>
                              </w:rPr>
                            </w:pPr>
                            <w:r>
                              <w:rPr>
                                <w:b/>
                                <w:sz w:val="28"/>
                              </w:rPr>
                              <w:t xml:space="preserve">T/CIECCPA </w:t>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sz w:val="28"/>
                              </w:rPr>
                              <w:t>—202</w:t>
                            </w:r>
                            <w:r>
                              <w:rPr>
                                <w:rFonts w:ascii="Arial" w:eastAsia="黑体" w:hAnsi="Arial" w:cs="Arial"/>
                                <w:b/>
                                <w:sz w:val="28"/>
                              </w:rPr>
                              <w:sym w:font="Wingdings 2" w:char="00A3"/>
                            </w:r>
                          </w:p>
                          <w:p w14:paraId="1B47DF6A" w14:textId="77777777" w:rsidR="005306AE" w:rsidRDefault="005306AE">
                            <w:pPr>
                              <w:pStyle w:val="16"/>
                              <w:ind w:left="600" w:hanging="180"/>
                            </w:pPr>
                          </w:p>
                        </w:txbxContent>
                      </wps:txbx>
                      <wps:bodyPr rot="0" vert="horz" wrap="square" lIns="0" tIns="0" rIns="0" bIns="0" anchor="t" anchorCtr="0" upright="1">
                        <a:noAutofit/>
                      </wps:bodyPr>
                    </wps:wsp>
                  </a:graphicData>
                </a:graphic>
              </wp:anchor>
            </w:drawing>
          </mc:Choice>
          <mc:Fallback>
            <w:pict>
              <v:shape w14:anchorId="470B7685" id="文本框 44" o:spid="_x0000_s1031" type="#_x0000_t202" style="position:absolute;left:0;text-align:left;margin-left:22.7pt;margin-top:107pt;width:456.9pt;height: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" stroked="f">
                <v:textbox inset="0,0,0,0">
                  <w:txbxContent>
                    <w:p w14:paraId="7CE5668F" w14:textId="77777777" w:rsidR="005306AE" w:rsidRDefault="005306AE">
                      <w:pPr>
                        <w:pStyle w:val="affffffb"/>
                        <w:wordWrap w:val="0"/>
                        <w:rPr>
                          <w:b/>
                          <w:sz w:val="24"/>
                        </w:rPr>
                      </w:pPr>
                    </w:p>
                    <w:p w14:paraId="079C8931" w14:textId="77777777" w:rsidR="005306AE" w:rsidRDefault="005306AE">
                      <w:pPr>
                        <w:pStyle w:val="affffffb"/>
                        <w:rPr>
                          <w:rFonts w:ascii="Arial" w:hAnsi="Arial" w:cs="Arial"/>
                          <w:b/>
                          <w:sz w:val="28"/>
                        </w:rPr>
                      </w:pPr>
                      <w:r>
                        <w:rPr>
                          <w:b/>
                          <w:sz w:val="28"/>
                        </w:rPr>
                        <w:t xml:space="preserve">T/CIECCPA </w:t>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b/>
                          <w:sz w:val="28"/>
                        </w:rPr>
                        <w:sym w:font="Wingdings 2" w:char="00A3"/>
                      </w:r>
                      <w:r>
                        <w:rPr>
                          <w:rFonts w:ascii="Arial" w:eastAsia="黑体" w:hAnsi="Arial" w:cs="Arial"/>
                          <w:sz w:val="28"/>
                        </w:rPr>
                        <w:t>—202</w:t>
                      </w:r>
                      <w:r>
                        <w:rPr>
                          <w:rFonts w:ascii="Arial" w:eastAsia="黑体" w:hAnsi="Arial" w:cs="Arial"/>
                          <w:b/>
                          <w:sz w:val="28"/>
                        </w:rPr>
                        <w:sym w:font="Wingdings 2" w:char="00A3"/>
                      </w:r>
                    </w:p>
                    <w:p w14:paraId="1B47DF6A" w14:textId="77777777" w:rsidR="005306AE" w:rsidRDefault="005306AE">
                      <w:pPr>
                        <w:pStyle w:val="16"/>
                        <w:ind w:left="600" w:hanging="180"/>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A678E1D" wp14:editId="11C3A9BB">
                <wp:simplePos x="0" y="0"/>
                <wp:positionH relativeFrom="column">
                  <wp:posOffset>-10160</wp:posOffset>
                </wp:positionH>
                <wp:positionV relativeFrom="paragraph">
                  <wp:posOffset>613410</wp:posOffset>
                </wp:positionV>
                <wp:extent cx="6120130" cy="770890"/>
                <wp:effectExtent l="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70890"/>
                        </a:xfrm>
                        <a:prstGeom prst="rect">
                          <a:avLst/>
                        </a:prstGeom>
                        <a:solidFill>
                          <a:srgbClr val="FFFFFF"/>
                        </a:solidFill>
                        <a:ln>
                          <a:noFill/>
                        </a:ln>
                      </wps:spPr>
                      <wps:txbx>
                        <w:txbxContent>
                          <w:p w14:paraId="11840D89" w14:textId="77777777" w:rsidR="005306AE" w:rsidRDefault="005306AE">
                            <w:pPr>
                              <w:pStyle w:val="afff5"/>
                              <w:jc w:val="center"/>
                              <w:rPr>
                                <w:rFonts w:ascii="方正黑体简体" w:eastAsia="方正黑体简体"/>
                                <w:b w:val="0"/>
                                <w:sz w:val="72"/>
                                <w:szCs w:val="72"/>
                              </w:rPr>
                            </w:pPr>
                            <w:r>
                              <w:rPr>
                                <w:rFonts w:ascii="方正黑体简体" w:eastAsia="方正黑体简体" w:hint="eastAsia"/>
                                <w:b w:val="0"/>
                                <w:sz w:val="72"/>
                                <w:szCs w:val="72"/>
                              </w:rPr>
                              <w:t>团  体  标  准</w:t>
                            </w:r>
                          </w:p>
                        </w:txbxContent>
                      </wps:txbx>
                      <wps:bodyPr rot="0" vert="horz" wrap="square" lIns="0" tIns="0" rIns="0" bIns="0" anchor="t" anchorCtr="0" upright="1">
                        <a:noAutofit/>
                      </wps:bodyPr>
                    </wps:wsp>
                  </a:graphicData>
                </a:graphic>
              </wp:anchor>
            </w:drawing>
          </mc:Choice>
          <mc:Fallback>
            <w:pict>
              <v:shape w14:anchorId="1A678E1D" id="文本框 43" o:spid="_x0000_s1032" type="#_x0000_t202" style="position:absolute;left:0;text-align:left;margin-left:-.8pt;margin-top:48.3pt;width:481.9pt;height:6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" stroked="f">
                <v:textbox inset="0,0,0,0">
                  <w:txbxContent>
                    <w:p w14:paraId="11840D89" w14:textId="77777777" w:rsidR="005306AE" w:rsidRDefault="005306AE">
                      <w:pPr>
                        <w:pStyle w:val="afff5"/>
                        <w:jc w:val="center"/>
                        <w:rPr>
                          <w:rFonts w:ascii="方正黑体简体" w:eastAsia="方正黑体简体"/>
                          <w:b w:val="0"/>
                          <w:sz w:val="72"/>
                          <w:szCs w:val="72"/>
                        </w:rPr>
                      </w:pPr>
                      <w:r>
                        <w:rPr>
                          <w:rFonts w:ascii="方正黑体简体" w:eastAsia="方正黑体简体" w:hint="eastAsia"/>
                          <w:b w:val="0"/>
                          <w:sz w:val="72"/>
                          <w:szCs w:val="72"/>
                        </w:rPr>
                        <w:t>团  体  标  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533172" wp14:editId="049C92F9">
                <wp:simplePos x="0" y="0"/>
                <wp:positionH relativeFrom="column">
                  <wp:posOffset>-13970</wp:posOffset>
                </wp:positionH>
                <wp:positionV relativeFrom="paragraph">
                  <wp:posOffset>-132080</wp:posOffset>
                </wp:positionV>
                <wp:extent cx="2540000" cy="657860"/>
                <wp:effectExtent l="0" t="0" r="0" b="889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5A0BDA33" w14:textId="77777777" w:rsidR="005306AE" w:rsidRDefault="005306AE">
                            <w:pPr>
                              <w:pStyle w:val="afff4"/>
                              <w:rPr>
                                <w:rFonts w:hAnsi="黑体" w:cs="Arial"/>
                              </w:rPr>
                            </w:pPr>
                            <w:r>
                              <w:rPr>
                                <w:rFonts w:ascii="Times New Roman"/>
                                <w:b/>
                              </w:rPr>
                              <w:t xml:space="preserve">ICS  </w:t>
                            </w:r>
                            <w:r>
                              <w:rPr>
                                <w:rFonts w:hAnsi="黑体" w:cs="黑体"/>
                              </w:rPr>
                              <w:t>XX.XXX</w:t>
                            </w:r>
                          </w:p>
                          <w:p w14:paraId="13BEB5D7" w14:textId="77777777" w:rsidR="005306AE" w:rsidRDefault="005306AE">
                            <w:pPr>
                              <w:pStyle w:val="afff4"/>
                              <w:rPr>
                                <w:rFonts w:hAnsi="黑体"/>
                              </w:rPr>
                            </w:pPr>
                            <w:r>
                              <w:rPr>
                                <w:rFonts w:ascii="Times New Roman" w:hint="eastAsia"/>
                                <w:b/>
                              </w:rPr>
                              <w:t xml:space="preserve">CCS </w:t>
                            </w:r>
                            <w:r>
                              <w:rPr>
                                <w:rFonts w:ascii="Times New Roman"/>
                                <w:b/>
                              </w:rPr>
                              <w:t xml:space="preserve"> </w:t>
                            </w:r>
                            <w:r>
                              <w:rPr>
                                <w:rFonts w:hAnsi="黑体" w:cs="黑体"/>
                                <w:bCs/>
                              </w:rPr>
                              <w:t>X  XX</w:t>
                            </w:r>
                          </w:p>
                          <w:p w14:paraId="1652AE62" w14:textId="77777777" w:rsidR="005306AE" w:rsidRDefault="005306AE">
                            <w:pPr>
                              <w:pStyle w:val="afff4"/>
                              <w:rPr>
                                <w:rFonts w:hAnsi="黑体"/>
                              </w:rPr>
                            </w:pPr>
                          </w:p>
                        </w:txbxContent>
                      </wps:txbx>
                      <wps:bodyPr rot="0" vert="horz" wrap="square" lIns="0" tIns="0" rIns="0" bIns="0" anchor="t" anchorCtr="0" upright="1">
                        <a:noAutofit/>
                      </wps:bodyPr>
                    </wps:wsp>
                  </a:graphicData>
                </a:graphic>
              </wp:anchor>
            </w:drawing>
          </mc:Choice>
          <mc:Fallback>
            <w:pict>
              <v:shape w14:anchorId="1A533172" id="文本框 42" o:spid="_x0000_s1033" type="#_x0000_t202" style="position:absolute;left:0;text-align:left;margin-left:-1.1pt;margin-top:-10.4pt;width:200pt;height:5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" stroked="f">
                <v:textbox inset="0,0,0,0">
                  <w:txbxContent>
                    <w:p w14:paraId="5A0BDA33" w14:textId="77777777" w:rsidR="005306AE" w:rsidRDefault="005306AE">
                      <w:pPr>
                        <w:pStyle w:val="afff4"/>
                        <w:rPr>
                          <w:rFonts w:hAnsi="黑体" w:cs="Arial"/>
                        </w:rPr>
                      </w:pPr>
                      <w:r>
                        <w:rPr>
                          <w:rFonts w:ascii="Times New Roman"/>
                          <w:b/>
                        </w:rPr>
                        <w:t xml:space="preserve">ICS  </w:t>
                      </w:r>
                      <w:r>
                        <w:rPr>
                          <w:rFonts w:hAnsi="黑体" w:cs="黑体"/>
                        </w:rPr>
                        <w:t>XX.XXX</w:t>
                      </w:r>
                    </w:p>
                    <w:p w14:paraId="13BEB5D7" w14:textId="77777777" w:rsidR="005306AE" w:rsidRDefault="005306AE">
                      <w:pPr>
                        <w:pStyle w:val="afff4"/>
                        <w:rPr>
                          <w:rFonts w:hAnsi="黑体"/>
                        </w:rPr>
                      </w:pPr>
                      <w:r>
                        <w:rPr>
                          <w:rFonts w:ascii="Times New Roman" w:hint="eastAsia"/>
                          <w:b/>
                        </w:rPr>
                        <w:t xml:space="preserve">CCS </w:t>
                      </w:r>
                      <w:r>
                        <w:rPr>
                          <w:rFonts w:ascii="Times New Roman"/>
                          <w:b/>
                        </w:rPr>
                        <w:t xml:space="preserve"> </w:t>
                      </w:r>
                      <w:r>
                        <w:rPr>
                          <w:rFonts w:hAnsi="黑体" w:cs="黑体"/>
                          <w:bCs/>
                        </w:rPr>
                        <w:t>X  XX</w:t>
                      </w:r>
                    </w:p>
                    <w:p w14:paraId="1652AE62" w14:textId="77777777" w:rsidR="005306AE" w:rsidRDefault="005306AE">
                      <w:pPr>
                        <w:pStyle w:val="afff4"/>
                        <w:rPr>
                          <w:rFonts w:hAnsi="黑体"/>
                        </w:rPr>
                      </w:pPr>
                    </w:p>
                  </w:txbxContent>
                </v:textbox>
              </v:shape>
            </w:pict>
          </mc:Fallback>
        </mc:AlternateContent>
      </w:r>
      <w:bookmarkStart w:id="12" w:name="_Toc26796020"/>
      <w:bookmarkEnd w:id="0"/>
      <w:bookmarkEnd w:id="1"/>
    </w:p>
    <w:bookmarkEnd w:id="12"/>
    <w:p w14:paraId="6D6663C7" w14:textId="77777777" w:rsidR="00EE322F" w:rsidRDefault="00BD74CE">
      <w:pPr>
        <w:spacing w:before="640" w:after="560" w:line="4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次</w:t>
      </w:r>
      <w:bookmarkEnd w:id="2"/>
      <w:bookmarkEnd w:id="3"/>
      <w:bookmarkEnd w:id="4"/>
      <w:bookmarkEnd w:id="5"/>
      <w:bookmarkEnd w:id="6"/>
      <w:bookmarkEnd w:id="7"/>
      <w:bookmarkEnd w:id="8"/>
      <w:bookmarkEnd w:id="9"/>
      <w:bookmarkEnd w:id="10"/>
    </w:p>
    <w:p w14:paraId="0C0EBB1D" w14:textId="1A2A7805" w:rsidR="00EE322F" w:rsidRDefault="00BD74CE">
      <w:pPr>
        <w:pStyle w:val="12"/>
        <w:tabs>
          <w:tab w:val="right" w:leader="dot" w:pos="9638"/>
        </w:tabs>
        <w:spacing w:line="380" w:lineRule="exact"/>
        <w:rPr>
          <w:rFonts w:ascii="Times New Roman" w:eastAsia="宋体" w:hAnsi="Times New Roman" w:cs="Times New Roman"/>
          <w:noProof/>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\o "1-2" \h \z \u </w:instrText>
      </w:r>
      <w:r>
        <w:rPr>
          <w:rFonts w:ascii="Times New Roman" w:eastAsia="宋体" w:hAnsi="Times New Roman" w:cs="Times New Roman"/>
          <w:szCs w:val="21"/>
        </w:rPr>
        <w:fldChar w:fldCharType="separate"/>
      </w:r>
      <w:hyperlink w:anchor="_Toc15474" w:history="1">
        <w:r>
          <w:rPr>
            <w:rFonts w:ascii="Times New Roman" w:eastAsia="宋体" w:hAnsi="Times New Roman" w:cs="Times New Roman"/>
            <w:noProof/>
            <w:szCs w:val="32"/>
          </w:rPr>
          <w:t>前</w:t>
        </w:r>
        <w:r>
          <w:rPr>
            <w:rFonts w:ascii="Times New Roman" w:eastAsia="宋体" w:hAnsi="Times New Roman" w:cs="Times New Roman"/>
            <w:noProof/>
            <w:szCs w:val="32"/>
          </w:rPr>
          <w:t xml:space="preserve">    </w:t>
        </w:r>
        <w:r>
          <w:rPr>
            <w:rFonts w:ascii="Times New Roman" w:eastAsia="宋体" w:hAnsi="Times New Roman" w:cs="Times New Roman"/>
            <w:noProof/>
            <w:szCs w:val="32"/>
          </w:rPr>
          <w:t>言</w:t>
        </w:r>
        <w:r>
          <w:rPr>
            <w:rFonts w:ascii="Times New Roman" w:eastAsia="宋体" w:hAnsi="Times New Roman" w:cs="Times New Roman"/>
            <w:noProof/>
          </w:rPr>
          <w:tab/>
        </w:r>
        <w:r>
          <w:rPr>
            <w:rFonts w:ascii="Times New Roman" w:eastAsia="宋体" w:hAnsi="Times New Roman" w:cs="Times New Roman"/>
            <w:noProof/>
          </w:rPr>
          <w:fldChar w:fldCharType="begin"/>
        </w:r>
        <w:r>
          <w:rPr>
            <w:rFonts w:ascii="Times New Roman" w:eastAsia="宋体" w:hAnsi="Times New Roman" w:cs="Times New Roman"/>
            <w:noProof/>
          </w:rPr>
          <w:instrText xml:space="preserve"> PAGEREF _Toc15474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A11116">
          <w:rPr>
            <w:rFonts w:ascii="Times New Roman" w:eastAsia="宋体" w:hAnsi="Times New Roman" w:cs="Times New Roman"/>
            <w:noProof/>
          </w:rPr>
          <w:t>II</w:t>
        </w:r>
        <w:r>
          <w:rPr>
            <w:rFonts w:ascii="Times New Roman" w:eastAsia="宋体" w:hAnsi="Times New Roman" w:cs="Times New Roman"/>
            <w:noProof/>
          </w:rPr>
          <w:fldChar w:fldCharType="end"/>
        </w:r>
      </w:hyperlink>
    </w:p>
    <w:p w14:paraId="2C2CF7B7" w14:textId="725A6353" w:rsidR="00EE322F" w:rsidRDefault="000F2FE1">
      <w:pPr>
        <w:pStyle w:val="12"/>
        <w:tabs>
          <w:tab w:val="right" w:leader="dot" w:pos="9638"/>
        </w:tabs>
        <w:spacing w:line="380" w:lineRule="exact"/>
        <w:rPr>
          <w:rFonts w:ascii="Times New Roman" w:eastAsia="宋体" w:hAnsi="Times New Roman" w:cs="Times New Roman"/>
          <w:noProof/>
        </w:rPr>
      </w:pPr>
      <w:hyperlink w:anchor="_Toc20475" w:history="1">
        <w:r w:rsidR="00BD74CE">
          <w:rPr>
            <w:rFonts w:ascii="Times New Roman" w:eastAsia="宋体" w:hAnsi="Times New Roman" w:cs="Times New Roman"/>
            <w:noProof/>
          </w:rPr>
          <w:t xml:space="preserve">1 </w:t>
        </w:r>
        <w:r w:rsidR="00BD74CE">
          <w:rPr>
            <w:rFonts w:ascii="Times New Roman" w:eastAsia="宋体" w:hAnsi="Times New Roman" w:cs="Times New Roman"/>
            <w:noProof/>
          </w:rPr>
          <w:t>范围</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_Toc20475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w:t>
        </w:r>
        <w:r w:rsidR="00BD74CE">
          <w:rPr>
            <w:rFonts w:ascii="Times New Roman" w:eastAsia="宋体" w:hAnsi="Times New Roman" w:cs="Times New Roman"/>
            <w:noProof/>
          </w:rPr>
          <w:fldChar w:fldCharType="end"/>
        </w:r>
      </w:hyperlink>
    </w:p>
    <w:p w14:paraId="5427F973" w14:textId="6DD4FD16" w:rsidR="00EE322F" w:rsidRDefault="000F2FE1">
      <w:pPr>
        <w:pStyle w:val="12"/>
        <w:tabs>
          <w:tab w:val="right" w:leader="dot" w:pos="9638"/>
        </w:tabs>
        <w:spacing w:line="380" w:lineRule="exact"/>
        <w:rPr>
          <w:rFonts w:ascii="Times New Roman" w:eastAsia="宋体" w:hAnsi="Times New Roman" w:cs="Times New Roman"/>
          <w:noProof/>
        </w:rPr>
      </w:pPr>
      <w:hyperlink w:anchor="_Toc30938" w:history="1">
        <w:r w:rsidR="00BD74CE">
          <w:rPr>
            <w:rFonts w:ascii="Times New Roman" w:eastAsia="宋体" w:hAnsi="Times New Roman" w:cs="Times New Roman"/>
            <w:noProof/>
          </w:rPr>
          <w:t xml:space="preserve">2 </w:t>
        </w:r>
        <w:r w:rsidR="00BD74CE">
          <w:rPr>
            <w:rFonts w:ascii="Times New Roman" w:eastAsia="宋体" w:hAnsi="Times New Roman" w:cs="Times New Roman"/>
            <w:noProof/>
          </w:rPr>
          <w:t>规范性引用文件</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_Toc30938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w:t>
        </w:r>
        <w:r w:rsidR="00BD74CE">
          <w:rPr>
            <w:rFonts w:ascii="Times New Roman" w:eastAsia="宋体" w:hAnsi="Times New Roman" w:cs="Times New Roman"/>
            <w:noProof/>
          </w:rPr>
          <w:fldChar w:fldCharType="end"/>
        </w:r>
      </w:hyperlink>
    </w:p>
    <w:p w14:paraId="1C99A60B" w14:textId="2AC083C7" w:rsidR="00EE322F" w:rsidRDefault="000F2FE1">
      <w:pPr>
        <w:pStyle w:val="12"/>
        <w:tabs>
          <w:tab w:val="right" w:leader="dot" w:pos="9638"/>
        </w:tabs>
        <w:spacing w:line="380" w:lineRule="exact"/>
        <w:rPr>
          <w:rFonts w:ascii="Times New Roman" w:eastAsia="宋体" w:hAnsi="Times New Roman" w:cs="Times New Roman"/>
          <w:noProof/>
        </w:rPr>
      </w:pPr>
      <w:hyperlink w:anchor="_Toc5950" w:history="1">
        <w:r w:rsidR="00BD74CE">
          <w:rPr>
            <w:rFonts w:ascii="Times New Roman" w:eastAsia="宋体" w:hAnsi="Times New Roman" w:cs="Times New Roman"/>
            <w:noProof/>
          </w:rPr>
          <w:t xml:space="preserve">3 </w:t>
        </w:r>
        <w:r w:rsidR="00BD74CE">
          <w:rPr>
            <w:rFonts w:ascii="Times New Roman" w:eastAsia="宋体" w:hAnsi="Times New Roman" w:cs="Times New Roman"/>
            <w:noProof/>
          </w:rPr>
          <w:t>术语和定义</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_Toc5950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w:t>
        </w:r>
        <w:r w:rsidR="00BD74CE">
          <w:rPr>
            <w:rFonts w:ascii="Times New Roman" w:eastAsia="宋体" w:hAnsi="Times New Roman" w:cs="Times New Roman"/>
            <w:noProof/>
          </w:rPr>
          <w:fldChar w:fldCharType="end"/>
        </w:r>
      </w:hyperlink>
    </w:p>
    <w:p w14:paraId="4D83B1BD" w14:textId="627B1B70" w:rsidR="00EE322F" w:rsidRDefault="000F2FE1">
      <w:pPr>
        <w:pStyle w:val="12"/>
        <w:tabs>
          <w:tab w:val="right" w:leader="dot" w:pos="9638"/>
        </w:tabs>
        <w:spacing w:line="380" w:lineRule="exact"/>
        <w:rPr>
          <w:rFonts w:ascii="Times New Roman" w:eastAsia="宋体" w:hAnsi="Times New Roman" w:cs="Times New Roman"/>
          <w:noProof/>
        </w:rPr>
      </w:pPr>
      <w:hyperlink w:anchor="_Toc26300" w:history="1">
        <w:r w:rsidR="00BD74CE">
          <w:rPr>
            <w:rFonts w:ascii="Times New Roman" w:eastAsia="宋体" w:hAnsi="Times New Roman" w:cs="Times New Roman"/>
            <w:noProof/>
          </w:rPr>
          <w:t xml:space="preserve">4 </w:t>
        </w:r>
        <w:r w:rsidR="00BD74CE">
          <w:rPr>
            <w:rFonts w:ascii="Times New Roman" w:eastAsia="宋体" w:hAnsi="Times New Roman" w:cs="Times New Roman"/>
            <w:noProof/>
          </w:rPr>
          <w:t>评估目的</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_Toc26300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2</w:t>
        </w:r>
        <w:r w:rsidR="00BD74CE">
          <w:rPr>
            <w:rFonts w:ascii="Times New Roman" w:eastAsia="宋体" w:hAnsi="Times New Roman" w:cs="Times New Roman"/>
            <w:noProof/>
          </w:rPr>
          <w:fldChar w:fldCharType="end"/>
        </w:r>
      </w:hyperlink>
    </w:p>
    <w:p w14:paraId="50466CE9" w14:textId="2B4B8835" w:rsidR="00EE322F" w:rsidRDefault="000F2FE1">
      <w:pPr>
        <w:pStyle w:val="12"/>
        <w:tabs>
          <w:tab w:val="right" w:leader="dot" w:pos="9638"/>
        </w:tabs>
        <w:spacing w:line="380" w:lineRule="exact"/>
        <w:rPr>
          <w:rFonts w:ascii="Times New Roman" w:eastAsia="宋体" w:hAnsi="Times New Roman" w:cs="Times New Roman"/>
          <w:noProof/>
        </w:rPr>
      </w:pPr>
      <w:hyperlink w:anchor="_Toc22321" w:history="1">
        <w:r w:rsidR="00BD74CE">
          <w:rPr>
            <w:rFonts w:ascii="Times New Roman" w:eastAsia="宋体" w:hAnsi="Times New Roman" w:cs="Times New Roman"/>
            <w:noProof/>
          </w:rPr>
          <w:t xml:space="preserve">5 </w:t>
        </w:r>
        <w:r w:rsidR="00BD74CE">
          <w:rPr>
            <w:rFonts w:ascii="Times New Roman" w:eastAsia="宋体" w:hAnsi="Times New Roman" w:cs="Times New Roman"/>
            <w:noProof/>
          </w:rPr>
          <w:t>评估方法</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_Toc22321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2</w:t>
        </w:r>
        <w:r w:rsidR="00BD74CE">
          <w:rPr>
            <w:rFonts w:ascii="Times New Roman" w:eastAsia="宋体" w:hAnsi="Times New Roman" w:cs="Times New Roman"/>
            <w:noProof/>
          </w:rPr>
          <w:fldChar w:fldCharType="end"/>
        </w:r>
      </w:hyperlink>
    </w:p>
    <w:p w14:paraId="38CD0AE6" w14:textId="185D984E" w:rsidR="00EE322F" w:rsidRDefault="000F2FE1">
      <w:pPr>
        <w:pStyle w:val="23"/>
        <w:tabs>
          <w:tab w:val="right" w:leader="dot" w:pos="9638"/>
        </w:tabs>
        <w:spacing w:line="380" w:lineRule="exact"/>
        <w:ind w:leftChars="100" w:left="210"/>
        <w:rPr>
          <w:rFonts w:ascii="Times New Roman" w:eastAsia="宋体" w:hAnsi="Times New Roman" w:cs="Times New Roman"/>
          <w:noProof/>
        </w:rPr>
      </w:pPr>
      <w:hyperlink w:anchor="_Toc3125" w:history="1">
        <w:r w:rsidR="00BD74CE">
          <w:rPr>
            <w:rFonts w:ascii="Times New Roman" w:eastAsia="宋体" w:hAnsi="Times New Roman" w:cs="Times New Roman"/>
            <w:noProof/>
          </w:rPr>
          <w:t xml:space="preserve">5.1  </w:t>
        </w:r>
        <w:r w:rsidR="00BD74CE">
          <w:rPr>
            <w:rFonts w:ascii="Times New Roman" w:eastAsia="宋体" w:hAnsi="Times New Roman" w:cs="Times New Roman"/>
            <w:noProof/>
          </w:rPr>
          <w:t>评估流程</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_Toc3125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2</w:t>
        </w:r>
        <w:r w:rsidR="00BD74CE">
          <w:rPr>
            <w:rFonts w:ascii="Times New Roman" w:eastAsia="宋体" w:hAnsi="Times New Roman" w:cs="Times New Roman"/>
            <w:noProof/>
          </w:rPr>
          <w:fldChar w:fldCharType="end"/>
        </w:r>
      </w:hyperlink>
    </w:p>
    <w:p w14:paraId="2D27F4BE" w14:textId="6A78BA1D" w:rsidR="00EE322F" w:rsidRDefault="000F2FE1">
      <w:pPr>
        <w:pStyle w:val="23"/>
        <w:tabs>
          <w:tab w:val="right" w:leader="dot" w:pos="9638"/>
        </w:tabs>
        <w:spacing w:line="380" w:lineRule="exact"/>
        <w:ind w:leftChars="100" w:left="210"/>
        <w:rPr>
          <w:rFonts w:ascii="Times New Roman" w:eastAsia="宋体" w:hAnsi="Times New Roman" w:cs="Times New Roman"/>
          <w:noProof/>
        </w:rPr>
      </w:pPr>
      <w:hyperlink w:anchor="_Toc12402" w:history="1">
        <w:r w:rsidR="00BD74CE">
          <w:rPr>
            <w:rFonts w:ascii="Times New Roman" w:eastAsia="宋体" w:hAnsi="Times New Roman" w:cs="Times New Roman"/>
            <w:noProof/>
          </w:rPr>
          <w:t xml:space="preserve">5.2  </w:t>
        </w:r>
        <w:r w:rsidR="00BD74CE">
          <w:rPr>
            <w:rFonts w:ascii="Times New Roman" w:eastAsia="宋体" w:hAnsi="Times New Roman" w:cs="Times New Roman"/>
            <w:noProof/>
          </w:rPr>
          <w:t>功能单位</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_Toc12402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2</w:t>
        </w:r>
        <w:r w:rsidR="00BD74CE">
          <w:rPr>
            <w:rFonts w:ascii="Times New Roman" w:eastAsia="宋体" w:hAnsi="Times New Roman" w:cs="Times New Roman"/>
            <w:noProof/>
          </w:rPr>
          <w:fldChar w:fldCharType="end"/>
        </w:r>
      </w:hyperlink>
    </w:p>
    <w:p w14:paraId="70E4F908" w14:textId="148A19D4" w:rsidR="00EE322F" w:rsidRDefault="000F2FE1">
      <w:pPr>
        <w:pStyle w:val="23"/>
        <w:tabs>
          <w:tab w:val="right" w:leader="dot" w:pos="9638"/>
        </w:tabs>
        <w:spacing w:line="380" w:lineRule="exact"/>
        <w:ind w:leftChars="100" w:left="210"/>
        <w:rPr>
          <w:rFonts w:ascii="Times New Roman" w:eastAsia="宋体" w:hAnsi="Times New Roman" w:cs="Times New Roman"/>
          <w:noProof/>
        </w:rPr>
      </w:pPr>
      <w:hyperlink w:anchor="_Toc13972" w:history="1">
        <w:r w:rsidR="00BD74CE">
          <w:rPr>
            <w:rFonts w:ascii="Times New Roman" w:eastAsia="宋体" w:hAnsi="Times New Roman" w:cs="Times New Roman"/>
            <w:noProof/>
          </w:rPr>
          <w:t xml:space="preserve">5.3  </w:t>
        </w:r>
        <w:r w:rsidR="00BD74CE">
          <w:rPr>
            <w:rFonts w:ascii="Times New Roman" w:eastAsia="宋体" w:hAnsi="Times New Roman" w:cs="Times New Roman"/>
            <w:noProof/>
          </w:rPr>
          <w:t>系统边界</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_Toc13972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3</w:t>
        </w:r>
        <w:r w:rsidR="00BD74CE">
          <w:rPr>
            <w:rFonts w:ascii="Times New Roman" w:eastAsia="宋体" w:hAnsi="Times New Roman" w:cs="Times New Roman"/>
            <w:noProof/>
          </w:rPr>
          <w:fldChar w:fldCharType="end"/>
        </w:r>
      </w:hyperlink>
    </w:p>
    <w:p w14:paraId="1B32AA36" w14:textId="07E021E1" w:rsidR="00EE322F" w:rsidRDefault="000F2FE1">
      <w:pPr>
        <w:pStyle w:val="23"/>
        <w:tabs>
          <w:tab w:val="right" w:leader="dot" w:pos="9638"/>
        </w:tabs>
        <w:spacing w:line="380" w:lineRule="exact"/>
        <w:ind w:leftChars="100" w:left="210"/>
        <w:rPr>
          <w:rFonts w:ascii="Times New Roman" w:eastAsia="宋体" w:hAnsi="Times New Roman" w:cs="Times New Roman"/>
          <w:noProof/>
        </w:rPr>
      </w:pPr>
      <w:hyperlink w:anchor="_Toc21903" w:history="1">
        <w:r w:rsidR="00BD74CE">
          <w:rPr>
            <w:rFonts w:ascii="Times New Roman" w:eastAsia="宋体" w:hAnsi="Times New Roman" w:cs="Times New Roman"/>
            <w:noProof/>
          </w:rPr>
          <w:t xml:space="preserve">5.4  </w:t>
        </w:r>
        <w:r w:rsidR="00BD74CE">
          <w:rPr>
            <w:rFonts w:ascii="Times New Roman" w:eastAsia="宋体" w:hAnsi="Times New Roman" w:cs="Times New Roman"/>
            <w:noProof/>
          </w:rPr>
          <w:t>数据和数据质量要求</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_Toc21903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4</w:t>
        </w:r>
        <w:r w:rsidR="00BD74CE">
          <w:rPr>
            <w:rFonts w:ascii="Times New Roman" w:eastAsia="宋体" w:hAnsi="Times New Roman" w:cs="Times New Roman"/>
            <w:noProof/>
          </w:rPr>
          <w:fldChar w:fldCharType="end"/>
        </w:r>
      </w:hyperlink>
    </w:p>
    <w:p w14:paraId="01B8884D" w14:textId="22CDD4A4" w:rsidR="00EE322F" w:rsidRDefault="000F2FE1">
      <w:pPr>
        <w:pStyle w:val="23"/>
        <w:tabs>
          <w:tab w:val="right" w:leader="dot" w:pos="9638"/>
        </w:tabs>
        <w:spacing w:line="380" w:lineRule="exact"/>
        <w:ind w:leftChars="100" w:left="210"/>
        <w:rPr>
          <w:rFonts w:ascii="Times New Roman" w:eastAsia="宋体" w:hAnsi="Times New Roman" w:cs="Times New Roman"/>
          <w:noProof/>
        </w:rPr>
      </w:pPr>
      <w:hyperlink w:anchor="_Toc1701" w:history="1">
        <w:r w:rsidR="00BD74CE">
          <w:rPr>
            <w:rFonts w:ascii="Times New Roman" w:eastAsia="宋体" w:hAnsi="Times New Roman" w:cs="Times New Roman"/>
            <w:noProof/>
          </w:rPr>
          <w:t xml:space="preserve">5.5  </w:t>
        </w:r>
        <w:r w:rsidR="00BD74CE">
          <w:rPr>
            <w:rFonts w:ascii="Times New Roman" w:eastAsia="宋体" w:hAnsi="Times New Roman" w:cs="Times New Roman"/>
            <w:noProof/>
          </w:rPr>
          <w:t>产品碳足迹生命周期清单分析</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_Toc1701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5</w:t>
        </w:r>
        <w:r w:rsidR="00BD74CE">
          <w:rPr>
            <w:rFonts w:ascii="Times New Roman" w:eastAsia="宋体" w:hAnsi="Times New Roman" w:cs="Times New Roman"/>
            <w:noProof/>
          </w:rPr>
          <w:fldChar w:fldCharType="end"/>
        </w:r>
      </w:hyperlink>
    </w:p>
    <w:p w14:paraId="1F51ABAB" w14:textId="3FE8F3B8" w:rsidR="00EE322F" w:rsidRDefault="000F2FE1">
      <w:pPr>
        <w:pStyle w:val="23"/>
        <w:tabs>
          <w:tab w:val="right" w:leader="dot" w:pos="9638"/>
        </w:tabs>
        <w:spacing w:line="380" w:lineRule="exact"/>
        <w:ind w:leftChars="100" w:left="210"/>
        <w:rPr>
          <w:rFonts w:ascii="Times New Roman" w:eastAsia="宋体" w:hAnsi="Times New Roman" w:cs="Times New Roman"/>
          <w:noProof/>
        </w:rPr>
      </w:pPr>
      <w:hyperlink w:anchor="_Toc8893" w:history="1">
        <w:r w:rsidR="00BD74CE">
          <w:rPr>
            <w:rFonts w:ascii="Times New Roman" w:eastAsia="宋体" w:hAnsi="Times New Roman" w:cs="Times New Roman"/>
            <w:noProof/>
          </w:rPr>
          <w:t xml:space="preserve">5.6  </w:t>
        </w:r>
        <w:r w:rsidR="00BD74CE">
          <w:rPr>
            <w:rFonts w:ascii="Times New Roman" w:eastAsia="宋体" w:hAnsi="Times New Roman" w:cs="Times New Roman"/>
            <w:noProof/>
          </w:rPr>
          <w:t>碳足迹量化评价</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_Toc8893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7</w:t>
        </w:r>
        <w:r w:rsidR="00BD74CE">
          <w:rPr>
            <w:rFonts w:ascii="Times New Roman" w:eastAsia="宋体" w:hAnsi="Times New Roman" w:cs="Times New Roman"/>
            <w:noProof/>
          </w:rPr>
          <w:fldChar w:fldCharType="end"/>
        </w:r>
      </w:hyperlink>
    </w:p>
    <w:p w14:paraId="1B3393B8" w14:textId="79113F56" w:rsidR="00EE322F" w:rsidRDefault="000F2FE1">
      <w:pPr>
        <w:pStyle w:val="12"/>
        <w:tabs>
          <w:tab w:val="right" w:leader="dot" w:pos="9638"/>
        </w:tabs>
        <w:spacing w:line="380" w:lineRule="exact"/>
        <w:rPr>
          <w:rFonts w:ascii="Times New Roman" w:eastAsia="宋体" w:hAnsi="Times New Roman" w:cs="Times New Roman"/>
          <w:noProof/>
        </w:rPr>
      </w:pPr>
      <w:hyperlink w:anchor="_Toc29722" w:history="1">
        <w:r w:rsidR="00BD74CE">
          <w:rPr>
            <w:rFonts w:ascii="Times New Roman" w:eastAsia="宋体" w:hAnsi="Times New Roman" w:cs="Times New Roman"/>
            <w:noProof/>
          </w:rPr>
          <w:t xml:space="preserve">6 </w:t>
        </w:r>
        <w:r w:rsidR="00BD74CE">
          <w:rPr>
            <w:rFonts w:ascii="Times New Roman" w:eastAsia="宋体" w:hAnsi="Times New Roman" w:cs="Times New Roman"/>
            <w:noProof/>
          </w:rPr>
          <w:t>附加环境信息</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_Toc29722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8</w:t>
        </w:r>
        <w:r w:rsidR="00BD74CE">
          <w:rPr>
            <w:rFonts w:ascii="Times New Roman" w:eastAsia="宋体" w:hAnsi="Times New Roman" w:cs="Times New Roman"/>
            <w:noProof/>
          </w:rPr>
          <w:fldChar w:fldCharType="end"/>
        </w:r>
      </w:hyperlink>
    </w:p>
    <w:p w14:paraId="24B6C719" w14:textId="44D4CA66" w:rsidR="00EE322F" w:rsidRDefault="000F2FE1">
      <w:pPr>
        <w:pStyle w:val="12"/>
        <w:tabs>
          <w:tab w:val="right" w:leader="dot" w:pos="9638"/>
        </w:tabs>
        <w:spacing w:line="380" w:lineRule="exact"/>
        <w:rPr>
          <w:rFonts w:ascii="Times New Roman" w:eastAsia="宋体" w:hAnsi="Times New Roman" w:cs="Times New Roman"/>
          <w:noProof/>
        </w:rPr>
      </w:pPr>
      <w:hyperlink w:anchor="_Toc13317" w:history="1">
        <w:r w:rsidR="00BD74CE">
          <w:rPr>
            <w:rFonts w:ascii="Times New Roman" w:eastAsia="宋体" w:hAnsi="Times New Roman" w:cs="Times New Roman"/>
            <w:noProof/>
          </w:rPr>
          <w:t xml:space="preserve">7 </w:t>
        </w:r>
        <w:r w:rsidR="00BD74CE">
          <w:rPr>
            <w:rFonts w:ascii="Times New Roman" w:eastAsia="宋体" w:hAnsi="Times New Roman" w:cs="Times New Roman"/>
            <w:noProof/>
          </w:rPr>
          <w:t>可比性</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_Toc13317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8</w:t>
        </w:r>
        <w:r w:rsidR="00BD74CE">
          <w:rPr>
            <w:rFonts w:ascii="Times New Roman" w:eastAsia="宋体" w:hAnsi="Times New Roman" w:cs="Times New Roman"/>
            <w:noProof/>
          </w:rPr>
          <w:fldChar w:fldCharType="end"/>
        </w:r>
      </w:hyperlink>
    </w:p>
    <w:p w14:paraId="1300C7FA" w14:textId="72E6656B" w:rsidR="00EE322F" w:rsidRDefault="000F2FE1">
      <w:pPr>
        <w:pStyle w:val="12"/>
        <w:tabs>
          <w:tab w:val="right" w:leader="dot" w:pos="9638"/>
        </w:tabs>
        <w:spacing w:line="380" w:lineRule="exact"/>
        <w:rPr>
          <w:rFonts w:ascii="Times New Roman" w:eastAsia="宋体" w:hAnsi="Times New Roman" w:cs="Times New Roman"/>
          <w:noProof/>
        </w:rPr>
      </w:pPr>
      <w:hyperlink w:anchor="_Toc10604" w:history="1">
        <w:r w:rsidR="00BD74CE">
          <w:rPr>
            <w:rFonts w:ascii="Times New Roman" w:eastAsia="宋体" w:hAnsi="Times New Roman" w:cs="Times New Roman"/>
            <w:noProof/>
          </w:rPr>
          <w:t xml:space="preserve">8 </w:t>
        </w:r>
        <w:r w:rsidR="00BD74CE">
          <w:rPr>
            <w:rFonts w:ascii="Times New Roman" w:eastAsia="宋体" w:hAnsi="Times New Roman" w:cs="Times New Roman"/>
            <w:noProof/>
          </w:rPr>
          <w:t>报告的要素</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_Toc10604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8</w:t>
        </w:r>
        <w:r w:rsidR="00BD74CE">
          <w:rPr>
            <w:rFonts w:ascii="Times New Roman" w:eastAsia="宋体" w:hAnsi="Times New Roman" w:cs="Times New Roman"/>
            <w:noProof/>
          </w:rPr>
          <w:fldChar w:fldCharType="end"/>
        </w:r>
      </w:hyperlink>
    </w:p>
    <w:p w14:paraId="200476A6" w14:textId="0D9297FE" w:rsidR="00EE322F" w:rsidRDefault="000F2FE1">
      <w:pPr>
        <w:pStyle w:val="12"/>
        <w:tabs>
          <w:tab w:val="right" w:leader="dot" w:pos="9638"/>
        </w:tabs>
        <w:spacing w:line="380" w:lineRule="exact"/>
        <w:rPr>
          <w:noProof/>
        </w:rPr>
      </w:pPr>
      <w:hyperlink w:anchor="_Toc30254" w:history="1">
        <w:r w:rsidR="00BD74CE">
          <w:rPr>
            <w:rFonts w:ascii="Times New Roman" w:eastAsia="宋体" w:hAnsi="Times New Roman" w:cs="Times New Roman"/>
            <w:noProof/>
          </w:rPr>
          <w:t>附录</w:t>
        </w:r>
        <w:r w:rsidR="00BD74CE">
          <w:rPr>
            <w:rFonts w:ascii="Times New Roman" w:eastAsia="宋体" w:hAnsi="Times New Roman" w:cs="Times New Roman"/>
            <w:noProof/>
          </w:rPr>
          <w:t>A</w:t>
        </w:r>
      </w:hyperlink>
      <w:hyperlink w:anchor="_Toc25524" w:history="1">
        <w:r w:rsidR="00BD74CE">
          <w:rPr>
            <w:rFonts w:ascii="Times New Roman" w:eastAsia="宋体" w:hAnsi="Times New Roman" w:cs="Times New Roman"/>
            <w:noProof/>
          </w:rPr>
          <w:t>（资料性）</w:t>
        </w:r>
      </w:hyperlink>
      <w:hyperlink w:anchor="_Toc20400" w:history="1">
        <w:r w:rsidR="00BD74CE">
          <w:rPr>
            <w:rFonts w:ascii="Times New Roman" w:eastAsia="宋体" w:hAnsi="Times New Roman" w:cs="Times New Roman"/>
            <w:noProof/>
            <w:szCs w:val="21"/>
          </w:rPr>
          <w:t>香榧与香榧加工产品碳足迹核算过程图表示例</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_Toc20400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10</w:t>
        </w:r>
        <w:r w:rsidR="00BD74CE">
          <w:rPr>
            <w:rFonts w:ascii="Times New Roman" w:eastAsia="宋体" w:hAnsi="Times New Roman" w:cs="Times New Roman"/>
            <w:noProof/>
          </w:rPr>
          <w:fldChar w:fldCharType="end"/>
        </w:r>
      </w:hyperlink>
    </w:p>
    <w:p w14:paraId="664873F4" w14:textId="77777777" w:rsidR="00EE322F" w:rsidRDefault="00BD74CE">
      <w:pPr>
        <w:widowControl/>
        <w:spacing w:line="380" w:lineRule="exact"/>
        <w:jc w:val="left"/>
        <w:rPr>
          <w:rFonts w:ascii="Times New Roman" w:eastAsia="宋体" w:hAnsi="Times New Roman" w:cs="Times New Roman"/>
          <w:szCs w:val="21"/>
        </w:rPr>
      </w:pPr>
      <w:r>
        <w:rPr>
          <w:rFonts w:ascii="Times New Roman" w:eastAsia="宋体" w:hAnsi="Times New Roman" w:cs="Times New Roman"/>
          <w:szCs w:val="21"/>
        </w:rPr>
        <w:fldChar w:fldCharType="end"/>
      </w:r>
    </w:p>
    <w:p w14:paraId="04953395" w14:textId="07072F19" w:rsidR="00EE322F" w:rsidRDefault="00BD74CE">
      <w:pPr>
        <w:pStyle w:val="aff6"/>
        <w:tabs>
          <w:tab w:val="right" w:leader="dot" w:pos="9638"/>
        </w:tabs>
        <w:spacing w:line="380" w:lineRule="exact"/>
        <w:rPr>
          <w:rFonts w:ascii="Times New Roman" w:eastAsia="宋体" w:hAnsi="Times New Roman" w:cs="Times New Roman"/>
          <w:noProof/>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\h \z \c "</w:instrText>
      </w:r>
      <w:r>
        <w:rPr>
          <w:rFonts w:ascii="Times New Roman" w:eastAsia="宋体" w:hAnsi="Times New Roman" w:cs="Times New Roman"/>
          <w:szCs w:val="21"/>
        </w:rPr>
        <w:instrText>图</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hyperlink w:anchor="_Toc1116" w:history="1">
        <w:r>
          <w:rPr>
            <w:rFonts w:ascii="Times New Roman" w:eastAsia="宋体" w:hAnsi="Times New Roman" w:cs="Times New Roman"/>
            <w:noProof/>
            <w:szCs w:val="21"/>
          </w:rPr>
          <w:t>图</w:t>
        </w:r>
        <w:r>
          <w:rPr>
            <w:rFonts w:ascii="Times New Roman" w:eastAsia="宋体" w:hAnsi="Times New Roman" w:cs="Times New Roman"/>
            <w:noProof/>
            <w:szCs w:val="21"/>
          </w:rPr>
          <w:t xml:space="preserve"> </w:t>
        </w:r>
        <w:r>
          <w:rPr>
            <w:rFonts w:ascii="Times New Roman" w:eastAsia="宋体" w:hAnsi="Times New Roman" w:cs="Times New Roman"/>
            <w:noProof/>
          </w:rPr>
          <w:t xml:space="preserve">1 </w:t>
        </w:r>
        <w:r>
          <w:rPr>
            <w:rFonts w:ascii="Times New Roman" w:eastAsia="宋体" w:hAnsi="Times New Roman" w:cs="Times New Roman"/>
            <w:noProof/>
            <w:szCs w:val="21"/>
          </w:rPr>
          <w:t xml:space="preserve"> </w:t>
        </w:r>
        <w:r>
          <w:rPr>
            <w:rFonts w:ascii="Times New Roman" w:eastAsia="宋体" w:hAnsi="Times New Roman" w:cs="Times New Roman"/>
            <w:noProof/>
            <w:szCs w:val="21"/>
          </w:rPr>
          <w:t>香榧与香榧加工产品系统边界</w:t>
        </w:r>
        <w:r>
          <w:rPr>
            <w:rFonts w:ascii="Times New Roman" w:eastAsia="宋体" w:hAnsi="Times New Roman" w:cs="Times New Roman"/>
            <w:noProof/>
          </w:rPr>
          <w:tab/>
        </w:r>
        <w:r>
          <w:rPr>
            <w:rFonts w:ascii="Times New Roman" w:eastAsia="宋体" w:hAnsi="Times New Roman" w:cs="Times New Roman"/>
            <w:noProof/>
          </w:rPr>
          <w:fldChar w:fldCharType="begin"/>
        </w:r>
        <w:r>
          <w:rPr>
            <w:rFonts w:ascii="Times New Roman" w:eastAsia="宋体" w:hAnsi="Times New Roman" w:cs="Times New Roman"/>
            <w:noProof/>
          </w:rPr>
          <w:instrText xml:space="preserve"> PAGEREF _Toc1116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A11116">
          <w:rPr>
            <w:rFonts w:ascii="Times New Roman" w:eastAsia="宋体" w:hAnsi="Times New Roman" w:cs="Times New Roman"/>
            <w:noProof/>
          </w:rPr>
          <w:t>4</w:t>
        </w:r>
        <w:r>
          <w:rPr>
            <w:rFonts w:ascii="Times New Roman" w:eastAsia="宋体" w:hAnsi="Times New Roman" w:cs="Times New Roman"/>
            <w:noProof/>
          </w:rPr>
          <w:fldChar w:fldCharType="end"/>
        </w:r>
      </w:hyperlink>
    </w:p>
    <w:p w14:paraId="6AE889BB" w14:textId="77777777" w:rsidR="00EE322F" w:rsidRDefault="00BD74CE">
      <w:pPr>
        <w:spacing w:line="380" w:lineRule="exact"/>
        <w:rPr>
          <w:rFonts w:ascii="Times New Roman" w:eastAsia="宋体" w:hAnsi="Times New Roman" w:cs="Times New Roman"/>
          <w:szCs w:val="21"/>
        </w:rPr>
      </w:pPr>
      <w:r>
        <w:rPr>
          <w:rFonts w:ascii="Times New Roman" w:eastAsia="宋体" w:hAnsi="Times New Roman" w:cs="Times New Roman"/>
          <w:szCs w:val="21"/>
        </w:rPr>
        <w:fldChar w:fldCharType="end"/>
      </w:r>
    </w:p>
    <w:p w14:paraId="75F8CA62" w14:textId="68DDF87F" w:rsidR="00EE322F" w:rsidRDefault="00BD74CE">
      <w:pPr>
        <w:pStyle w:val="aff6"/>
        <w:tabs>
          <w:tab w:val="right" w:leader="dot" w:pos="9638"/>
        </w:tabs>
        <w:spacing w:line="380" w:lineRule="exact"/>
        <w:rPr>
          <w:rFonts w:ascii="Times New Roman" w:eastAsia="宋体" w:hAnsi="Times New Roman" w:cs="Times New Roman"/>
          <w:noProof/>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\h \z \c "</w:instrText>
      </w:r>
      <w:r>
        <w:rPr>
          <w:rFonts w:ascii="Times New Roman" w:eastAsia="宋体" w:hAnsi="Times New Roman" w:cs="Times New Roman"/>
          <w:szCs w:val="21"/>
        </w:rPr>
        <w:instrText>表</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hyperlink w:anchor="_Toc6533" w:history="1">
        <w:r>
          <w:rPr>
            <w:rFonts w:ascii="Times New Roman" w:eastAsia="宋体" w:hAnsi="Times New Roman" w:cs="Times New Roman"/>
            <w:noProof/>
            <w:szCs w:val="21"/>
          </w:rPr>
          <w:t>表</w:t>
        </w:r>
        <w:r>
          <w:rPr>
            <w:rFonts w:ascii="Times New Roman" w:eastAsia="宋体" w:hAnsi="Times New Roman" w:cs="Times New Roman"/>
            <w:noProof/>
            <w:szCs w:val="21"/>
          </w:rPr>
          <w:t xml:space="preserve"> </w:t>
        </w:r>
        <w:r>
          <w:rPr>
            <w:rFonts w:ascii="Times New Roman" w:eastAsia="宋体" w:hAnsi="Times New Roman" w:cs="Times New Roman"/>
            <w:noProof/>
          </w:rPr>
          <w:t xml:space="preserve">1 </w:t>
        </w:r>
        <w:r>
          <w:rPr>
            <w:rFonts w:ascii="Times New Roman" w:eastAsia="宋体" w:hAnsi="Times New Roman" w:cs="Times New Roman"/>
            <w:noProof/>
            <w:szCs w:val="21"/>
          </w:rPr>
          <w:t xml:space="preserve"> </w:t>
        </w:r>
        <w:r>
          <w:rPr>
            <w:rFonts w:ascii="Times New Roman" w:eastAsia="宋体" w:hAnsi="Times New Roman" w:cs="Times New Roman"/>
            <w:noProof/>
            <w:szCs w:val="21"/>
          </w:rPr>
          <w:t>数据质量评价体系表</w:t>
        </w:r>
        <w:r>
          <w:rPr>
            <w:rFonts w:ascii="Times New Roman" w:eastAsia="宋体" w:hAnsi="Times New Roman" w:cs="Times New Roman"/>
            <w:noProof/>
          </w:rPr>
          <w:tab/>
        </w:r>
        <w:r>
          <w:rPr>
            <w:rFonts w:ascii="Times New Roman" w:eastAsia="宋体" w:hAnsi="Times New Roman" w:cs="Times New Roman"/>
            <w:noProof/>
          </w:rPr>
          <w:fldChar w:fldCharType="begin"/>
        </w:r>
        <w:r>
          <w:rPr>
            <w:rFonts w:ascii="Times New Roman" w:eastAsia="宋体" w:hAnsi="Times New Roman" w:cs="Times New Roman"/>
            <w:noProof/>
          </w:rPr>
          <w:instrText xml:space="preserve"> PAGEREF _Toc6533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A11116">
          <w:rPr>
            <w:rFonts w:ascii="Times New Roman" w:eastAsia="宋体" w:hAnsi="Times New Roman" w:cs="Times New Roman"/>
            <w:noProof/>
          </w:rPr>
          <w:t>5</w:t>
        </w:r>
        <w:r>
          <w:rPr>
            <w:rFonts w:ascii="Times New Roman" w:eastAsia="宋体" w:hAnsi="Times New Roman" w:cs="Times New Roman"/>
            <w:noProof/>
          </w:rPr>
          <w:fldChar w:fldCharType="end"/>
        </w:r>
      </w:hyperlink>
    </w:p>
    <w:p w14:paraId="647910C1" w14:textId="3E3F6384" w:rsidR="00EE322F" w:rsidRDefault="00C15045" w:rsidP="00374A93">
      <w:pPr>
        <w:pStyle w:val="aff6"/>
        <w:tabs>
          <w:tab w:val="right" w:leader="dot" w:pos="9638"/>
        </w:tabs>
        <w:spacing w:line="380" w:lineRule="exact"/>
        <w:rPr>
          <w:rFonts w:ascii="Times New Roman" w:eastAsia="宋体" w:hAnsi="Times New Roman" w:cs="Times New Roman"/>
          <w:noProof/>
          <w:szCs w:val="21"/>
        </w:rPr>
      </w:pPr>
      <w:hyperlink w:anchor="_Toc8104" w:history="1">
        <w:r w:rsidR="00BD74CE">
          <w:rPr>
            <w:rFonts w:ascii="Times New Roman" w:eastAsia="宋体" w:hAnsi="Times New Roman" w:cs="Times New Roman"/>
            <w:noProof/>
            <w:szCs w:val="21"/>
          </w:rPr>
          <w:t>表</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rPr>
          <w:t xml:space="preserve">2 </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szCs w:val="21"/>
          </w:rPr>
          <w:t>温室气体全球变暖潜力</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_Toc8104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7</w:t>
        </w:r>
        <w:r w:rsidR="00BD74CE">
          <w:rPr>
            <w:rFonts w:ascii="Times New Roman" w:eastAsia="宋体" w:hAnsi="Times New Roman" w:cs="Times New Roman"/>
            <w:noProof/>
          </w:rPr>
          <w:fldChar w:fldCharType="end"/>
        </w:r>
      </w:hyperlink>
      <w:r w:rsidR="00BD74CE">
        <w:rPr>
          <w:rFonts w:ascii="Times New Roman" w:eastAsia="宋体" w:hAnsi="Times New Roman" w:cs="Times New Roman"/>
          <w:szCs w:val="21"/>
        </w:rPr>
        <w:fldChar w:fldCharType="end"/>
      </w:r>
      <w:r w:rsidR="00BD74CE">
        <w:rPr>
          <w:rFonts w:ascii="Times New Roman" w:eastAsia="宋体" w:hAnsi="Times New Roman" w:cs="Times New Roman"/>
          <w:szCs w:val="21"/>
        </w:rPr>
        <w:fldChar w:fldCharType="begin"/>
      </w:r>
      <w:r w:rsidR="00BD74CE">
        <w:rPr>
          <w:rFonts w:ascii="Times New Roman" w:eastAsia="宋体" w:hAnsi="Times New Roman" w:cs="Times New Roman"/>
          <w:szCs w:val="21"/>
        </w:rPr>
        <w:instrText xml:space="preserve"> TOC \h \z \c "</w:instrText>
      </w:r>
      <w:r w:rsidR="00BD74CE">
        <w:rPr>
          <w:rFonts w:ascii="Times New Roman" w:eastAsia="宋体" w:hAnsi="Times New Roman" w:cs="Times New Roman"/>
          <w:szCs w:val="21"/>
        </w:rPr>
        <w:instrText>表</w:instrText>
      </w:r>
      <w:r w:rsidR="00BD74CE">
        <w:rPr>
          <w:rFonts w:ascii="Times New Roman" w:eastAsia="宋体" w:hAnsi="Times New Roman" w:cs="Times New Roman"/>
          <w:szCs w:val="21"/>
        </w:rPr>
        <w:instrText xml:space="preserve">A." </w:instrText>
      </w:r>
      <w:r w:rsidR="00BD74CE">
        <w:rPr>
          <w:rFonts w:ascii="Times New Roman" w:eastAsia="宋体" w:hAnsi="Times New Roman" w:cs="Times New Roman"/>
          <w:szCs w:val="21"/>
        </w:rPr>
        <w:fldChar w:fldCharType="separate"/>
      </w:r>
    </w:p>
    <w:p w14:paraId="13849F65" w14:textId="20D99798" w:rsidR="00EE322F" w:rsidRDefault="00C15045">
      <w:pPr>
        <w:pStyle w:val="aff6"/>
        <w:tabs>
          <w:tab w:val="right" w:leader="dot" w:pos="9638"/>
        </w:tabs>
        <w:spacing w:line="380" w:lineRule="exact"/>
        <w:rPr>
          <w:rFonts w:ascii="Times New Roman" w:eastAsia="宋体" w:hAnsi="Times New Roman" w:cs="Times New Roman"/>
          <w:noProof/>
        </w:rPr>
      </w:pPr>
      <w:hyperlink w:anchor="_Toc16542" w:history="1">
        <w:r w:rsidR="00BD74CE">
          <w:rPr>
            <w:rFonts w:ascii="Times New Roman" w:eastAsia="宋体" w:hAnsi="Times New Roman" w:cs="Times New Roman"/>
            <w:noProof/>
            <w:szCs w:val="21"/>
          </w:rPr>
          <w:t>表</w:t>
        </w:r>
        <w:r w:rsidR="00BD74CE">
          <w:rPr>
            <w:rFonts w:ascii="Times New Roman" w:eastAsia="宋体" w:hAnsi="Times New Roman" w:cs="Times New Roman"/>
            <w:noProof/>
            <w:szCs w:val="21"/>
          </w:rPr>
          <w:t xml:space="preserve">A. </w:t>
        </w:r>
        <w:r w:rsidR="00BD74CE">
          <w:rPr>
            <w:rFonts w:ascii="Times New Roman" w:eastAsia="宋体" w:hAnsi="Times New Roman" w:cs="Times New Roman"/>
            <w:noProof/>
          </w:rPr>
          <w:t xml:space="preserve">1 </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szCs w:val="21"/>
          </w:rPr>
          <w:t>香榧果种植、初加工过程数据清单</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_Toc16542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10</w:t>
        </w:r>
        <w:r w:rsidR="00BD74CE">
          <w:rPr>
            <w:rFonts w:ascii="Times New Roman" w:eastAsia="宋体" w:hAnsi="Times New Roman" w:cs="Times New Roman"/>
            <w:noProof/>
          </w:rPr>
          <w:fldChar w:fldCharType="end"/>
        </w:r>
      </w:hyperlink>
    </w:p>
    <w:p w14:paraId="61E3B304" w14:textId="5699777C" w:rsidR="00EE322F" w:rsidRDefault="00C15045">
      <w:pPr>
        <w:pStyle w:val="aff6"/>
        <w:tabs>
          <w:tab w:val="right" w:leader="dot" w:pos="9638"/>
        </w:tabs>
        <w:spacing w:line="380" w:lineRule="exact"/>
        <w:rPr>
          <w:rFonts w:ascii="Times New Roman" w:eastAsia="宋体" w:hAnsi="Times New Roman" w:cs="Times New Roman"/>
          <w:noProof/>
        </w:rPr>
      </w:pPr>
      <w:hyperlink w:anchor="_Toc21514" w:history="1">
        <w:r w:rsidR="00BD74CE">
          <w:rPr>
            <w:rFonts w:ascii="Times New Roman" w:eastAsia="宋体" w:hAnsi="Times New Roman" w:cs="Times New Roman"/>
            <w:noProof/>
            <w:szCs w:val="21"/>
          </w:rPr>
          <w:t>表</w:t>
        </w:r>
        <w:r w:rsidR="00BD74CE">
          <w:rPr>
            <w:rFonts w:ascii="Times New Roman" w:eastAsia="宋体" w:hAnsi="Times New Roman" w:cs="Times New Roman"/>
            <w:noProof/>
            <w:szCs w:val="21"/>
          </w:rPr>
          <w:t xml:space="preserve">A. </w:t>
        </w:r>
        <w:r w:rsidR="00BD74CE">
          <w:rPr>
            <w:rFonts w:ascii="Times New Roman" w:eastAsia="宋体" w:hAnsi="Times New Roman" w:cs="Times New Roman"/>
            <w:noProof/>
          </w:rPr>
          <w:t xml:space="preserve">2 </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szCs w:val="21"/>
          </w:rPr>
          <w:t>香榧加工产品生产过程数据清单</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_Toc21514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11</w:t>
        </w:r>
        <w:r w:rsidR="00BD74CE">
          <w:rPr>
            <w:rFonts w:ascii="Times New Roman" w:eastAsia="宋体" w:hAnsi="Times New Roman" w:cs="Times New Roman"/>
            <w:noProof/>
          </w:rPr>
          <w:fldChar w:fldCharType="end"/>
        </w:r>
      </w:hyperlink>
    </w:p>
    <w:p w14:paraId="77578BAC" w14:textId="5889C502" w:rsidR="00EE322F" w:rsidRDefault="00C15045">
      <w:pPr>
        <w:pStyle w:val="aff6"/>
        <w:tabs>
          <w:tab w:val="right" w:leader="dot" w:pos="9638"/>
        </w:tabs>
        <w:spacing w:line="380" w:lineRule="exact"/>
        <w:rPr>
          <w:rFonts w:ascii="Times New Roman" w:eastAsia="宋体" w:hAnsi="Times New Roman" w:cs="Times New Roman"/>
          <w:noProof/>
        </w:rPr>
      </w:pPr>
      <w:hyperlink w:anchor="_Toc15284" w:history="1">
        <w:r w:rsidR="00BD74CE">
          <w:rPr>
            <w:rFonts w:ascii="Times New Roman" w:eastAsia="宋体" w:hAnsi="Times New Roman" w:cs="Times New Roman"/>
            <w:noProof/>
            <w:szCs w:val="21"/>
          </w:rPr>
          <w:t>表</w:t>
        </w:r>
        <w:r w:rsidR="00BD74CE">
          <w:rPr>
            <w:rFonts w:ascii="Times New Roman" w:eastAsia="宋体" w:hAnsi="Times New Roman" w:cs="Times New Roman"/>
            <w:noProof/>
            <w:szCs w:val="21"/>
          </w:rPr>
          <w:t xml:space="preserve">A. </w:t>
        </w:r>
        <w:r w:rsidR="00BD74CE">
          <w:rPr>
            <w:rFonts w:ascii="Times New Roman" w:eastAsia="宋体" w:hAnsi="Times New Roman" w:cs="Times New Roman"/>
            <w:noProof/>
          </w:rPr>
          <w:t xml:space="preserve">3 </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szCs w:val="21"/>
          </w:rPr>
          <w:t>运输过程数据清单</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_Toc15284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11</w:t>
        </w:r>
        <w:r w:rsidR="00BD74CE">
          <w:rPr>
            <w:rFonts w:ascii="Times New Roman" w:eastAsia="宋体" w:hAnsi="Times New Roman" w:cs="Times New Roman"/>
            <w:noProof/>
          </w:rPr>
          <w:fldChar w:fldCharType="end"/>
        </w:r>
      </w:hyperlink>
    </w:p>
    <w:p w14:paraId="749642E9" w14:textId="3857CC52" w:rsidR="00EE322F" w:rsidRDefault="00C15045">
      <w:pPr>
        <w:pStyle w:val="aff6"/>
        <w:tabs>
          <w:tab w:val="right" w:leader="dot" w:pos="9638"/>
        </w:tabs>
        <w:spacing w:line="380" w:lineRule="exact"/>
        <w:rPr>
          <w:rFonts w:ascii="Times New Roman" w:eastAsia="宋体" w:hAnsi="Times New Roman" w:cs="Times New Roman"/>
          <w:noProof/>
        </w:rPr>
      </w:pPr>
      <w:hyperlink w:anchor="_Toc22264" w:history="1">
        <w:r w:rsidR="00BD74CE">
          <w:rPr>
            <w:rFonts w:ascii="Times New Roman" w:eastAsia="宋体" w:hAnsi="Times New Roman" w:cs="Times New Roman"/>
            <w:noProof/>
            <w:szCs w:val="21"/>
          </w:rPr>
          <w:t>表</w:t>
        </w:r>
        <w:r w:rsidR="00BD74CE">
          <w:rPr>
            <w:rFonts w:ascii="Times New Roman" w:eastAsia="宋体" w:hAnsi="Times New Roman" w:cs="Times New Roman"/>
            <w:noProof/>
            <w:szCs w:val="21"/>
          </w:rPr>
          <w:t xml:space="preserve">A. </w:t>
        </w:r>
        <w:r w:rsidR="00BD74CE">
          <w:rPr>
            <w:rFonts w:ascii="Times New Roman" w:eastAsia="宋体" w:hAnsi="Times New Roman" w:cs="Times New Roman"/>
            <w:noProof/>
          </w:rPr>
          <w:t xml:space="preserve">4 </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szCs w:val="21"/>
          </w:rPr>
          <w:t>产品使用过程（食用过程）数据清单</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_Toc22264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12</w:t>
        </w:r>
        <w:r w:rsidR="00BD74CE">
          <w:rPr>
            <w:rFonts w:ascii="Times New Roman" w:eastAsia="宋体" w:hAnsi="Times New Roman" w:cs="Times New Roman"/>
            <w:noProof/>
          </w:rPr>
          <w:fldChar w:fldCharType="end"/>
        </w:r>
      </w:hyperlink>
    </w:p>
    <w:p w14:paraId="4391E78B" w14:textId="1B464387" w:rsidR="00EE322F" w:rsidRDefault="00C15045">
      <w:pPr>
        <w:pStyle w:val="aff6"/>
        <w:tabs>
          <w:tab w:val="right" w:leader="dot" w:pos="9638"/>
        </w:tabs>
        <w:spacing w:line="380" w:lineRule="exact"/>
        <w:rPr>
          <w:rFonts w:ascii="Times New Roman" w:eastAsia="宋体" w:hAnsi="Times New Roman" w:cs="Times New Roman"/>
          <w:noProof/>
        </w:rPr>
      </w:pPr>
      <w:hyperlink w:anchor="_Toc8100" w:history="1">
        <w:r w:rsidR="00BD74CE">
          <w:rPr>
            <w:rFonts w:ascii="Times New Roman" w:eastAsia="宋体" w:hAnsi="Times New Roman" w:cs="Times New Roman"/>
            <w:noProof/>
            <w:szCs w:val="21"/>
          </w:rPr>
          <w:t>表</w:t>
        </w:r>
        <w:r w:rsidR="00BD74CE">
          <w:rPr>
            <w:rFonts w:ascii="Times New Roman" w:eastAsia="宋体" w:hAnsi="Times New Roman" w:cs="Times New Roman"/>
            <w:noProof/>
            <w:szCs w:val="21"/>
          </w:rPr>
          <w:t xml:space="preserve">A. </w:t>
        </w:r>
        <w:r w:rsidR="00BD74CE">
          <w:rPr>
            <w:rFonts w:ascii="Times New Roman" w:eastAsia="宋体" w:hAnsi="Times New Roman" w:cs="Times New Roman"/>
            <w:noProof/>
          </w:rPr>
          <w:t xml:space="preserve">5 </w:t>
        </w:r>
        <w:r w:rsidR="00BD74CE">
          <w:rPr>
            <w:rFonts w:ascii="Times New Roman" w:eastAsia="宋体" w:hAnsi="Times New Roman" w:cs="Times New Roman"/>
            <w:noProof/>
            <w:szCs w:val="21"/>
          </w:rPr>
          <w:t xml:space="preserve"> </w:t>
        </w:r>
        <w:r w:rsidR="00BD74CE">
          <w:rPr>
            <w:rFonts w:ascii="Times New Roman" w:eastAsia="宋体" w:hAnsi="Times New Roman" w:cs="Times New Roman"/>
            <w:noProof/>
            <w:szCs w:val="21"/>
          </w:rPr>
          <w:t>废弃物处理过程物质输入输出清单</w:t>
        </w:r>
        <w:r w:rsidR="00BD74CE">
          <w:rPr>
            <w:rFonts w:ascii="Times New Roman" w:eastAsia="宋体" w:hAnsi="Times New Roman" w:cs="Times New Roman"/>
            <w:noProof/>
          </w:rPr>
          <w:tab/>
        </w:r>
        <w:r w:rsidR="00BD74CE">
          <w:rPr>
            <w:rFonts w:ascii="Times New Roman" w:eastAsia="宋体" w:hAnsi="Times New Roman" w:cs="Times New Roman"/>
            <w:noProof/>
          </w:rPr>
          <w:fldChar w:fldCharType="begin"/>
        </w:r>
        <w:r w:rsidR="00BD74CE">
          <w:rPr>
            <w:rFonts w:ascii="Times New Roman" w:eastAsia="宋体" w:hAnsi="Times New Roman" w:cs="Times New Roman"/>
            <w:noProof/>
          </w:rPr>
          <w:instrText xml:space="preserve"> PAGEREF _Toc8100 \h </w:instrText>
        </w:r>
        <w:r w:rsidR="00BD74CE">
          <w:rPr>
            <w:rFonts w:ascii="Times New Roman" w:eastAsia="宋体" w:hAnsi="Times New Roman" w:cs="Times New Roman"/>
            <w:noProof/>
          </w:rPr>
        </w:r>
        <w:r w:rsidR="00BD74CE">
          <w:rPr>
            <w:rFonts w:ascii="Times New Roman" w:eastAsia="宋体" w:hAnsi="Times New Roman" w:cs="Times New Roman"/>
            <w:noProof/>
          </w:rPr>
          <w:fldChar w:fldCharType="separate"/>
        </w:r>
        <w:r w:rsidR="00A11116">
          <w:rPr>
            <w:rFonts w:ascii="Times New Roman" w:eastAsia="宋体" w:hAnsi="Times New Roman" w:cs="Times New Roman"/>
            <w:noProof/>
          </w:rPr>
          <w:t>12</w:t>
        </w:r>
        <w:r w:rsidR="00BD74CE">
          <w:rPr>
            <w:rFonts w:ascii="Times New Roman" w:eastAsia="宋体" w:hAnsi="Times New Roman" w:cs="Times New Roman"/>
            <w:noProof/>
          </w:rPr>
          <w:fldChar w:fldCharType="end"/>
        </w:r>
      </w:hyperlink>
    </w:p>
    <w:p w14:paraId="4F6CA5EC" w14:textId="77777777" w:rsidR="00EE322F" w:rsidRDefault="00BD74CE">
      <w:pPr>
        <w:pStyle w:val="aff6"/>
        <w:tabs>
          <w:tab w:val="right" w:leader="dot" w:pos="9638"/>
        </w:tabs>
        <w:spacing w:line="380" w:lineRule="exact"/>
        <w:rPr>
          <w:rFonts w:ascii="Times New Roman" w:eastAsia="宋体" w:hAnsi="Times New Roman" w:cs="Times New Roman"/>
          <w:szCs w:val="21"/>
        </w:rPr>
      </w:pPr>
      <w:r>
        <w:rPr>
          <w:rFonts w:ascii="Times New Roman" w:eastAsia="宋体" w:hAnsi="Times New Roman" w:cs="Times New Roman"/>
          <w:szCs w:val="21"/>
        </w:rPr>
        <w:fldChar w:fldCharType="end"/>
      </w:r>
    </w:p>
    <w:p w14:paraId="16263431" w14:textId="77777777" w:rsidR="00EE322F" w:rsidRDefault="00EE322F">
      <w:pPr>
        <w:spacing w:line="380" w:lineRule="exact"/>
        <w:rPr>
          <w:rFonts w:ascii="Times New Roman" w:eastAsia="宋体" w:hAnsi="Times New Roman" w:cs="Times New Roman"/>
          <w:szCs w:val="21"/>
        </w:rPr>
      </w:pPr>
    </w:p>
    <w:p w14:paraId="52ACED07" w14:textId="77777777" w:rsidR="00EE322F" w:rsidRDefault="00BD74CE">
      <w:pPr>
        <w:spacing w:line="380" w:lineRule="exact"/>
        <w:rPr>
          <w:rFonts w:ascii="Times New Roman" w:eastAsia="宋体" w:hAnsi="Times New Roman" w:cs="Times New Roman"/>
          <w:szCs w:val="21"/>
        </w:rPr>
      </w:pPr>
      <w:r>
        <w:rPr>
          <w:rFonts w:ascii="Times New Roman" w:eastAsia="宋体" w:hAnsi="Times New Roman" w:cs="Times New Roman"/>
          <w:szCs w:val="21"/>
        </w:rPr>
        <w:br w:type="page"/>
      </w:r>
    </w:p>
    <w:p w14:paraId="4F0E0C58" w14:textId="77777777" w:rsidR="00EE322F" w:rsidRDefault="00BD74CE">
      <w:pPr>
        <w:pStyle w:val="1"/>
        <w:numPr>
          <w:ilvl w:val="0"/>
          <w:numId w:val="0"/>
        </w:numPr>
        <w:jc w:val="center"/>
        <w:rPr>
          <w:sz w:val="32"/>
          <w:szCs w:val="32"/>
          <w:highlight w:val="yellow"/>
        </w:rPr>
      </w:pPr>
      <w:bookmarkStart w:id="13" w:name="_Toc13967417"/>
      <w:bookmarkStart w:id="14" w:name="_Toc96588074"/>
      <w:bookmarkStart w:id="15" w:name="_Toc213596872"/>
      <w:bookmarkStart w:id="16" w:name="_Toc231804242"/>
      <w:bookmarkStart w:id="17" w:name="_Toc15474"/>
      <w:bookmarkStart w:id="18" w:name="_Toc102054883"/>
      <w:bookmarkStart w:id="19" w:name="_Toc7849"/>
      <w:r>
        <w:rPr>
          <w:sz w:val="32"/>
          <w:szCs w:val="32"/>
        </w:rPr>
        <w:lastRenderedPageBreak/>
        <w:t>前    言</w:t>
      </w:r>
      <w:bookmarkEnd w:id="13"/>
      <w:bookmarkEnd w:id="14"/>
      <w:bookmarkEnd w:id="15"/>
      <w:bookmarkEnd w:id="16"/>
      <w:bookmarkEnd w:id="17"/>
      <w:bookmarkEnd w:id="18"/>
      <w:bookmarkEnd w:id="19"/>
    </w:p>
    <w:p w14:paraId="68FC6DE6"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w:t>
      </w:r>
      <w:r>
        <w:rPr>
          <w:rFonts w:ascii="Times New Roman" w:eastAsia="宋体" w:hAnsi="Times New Roman" w:cs="Times New Roman" w:hint="eastAsia"/>
          <w:szCs w:val="21"/>
        </w:rPr>
        <w:t>文件</w:t>
      </w:r>
      <w:r>
        <w:rPr>
          <w:rFonts w:ascii="Times New Roman" w:eastAsia="宋体" w:hAnsi="Times New Roman" w:cs="Times New Roman"/>
          <w:szCs w:val="21"/>
        </w:rPr>
        <w:t>按照</w:t>
      </w:r>
      <w:r>
        <w:rPr>
          <w:rFonts w:ascii="Times New Roman" w:eastAsia="宋体" w:hAnsi="Times New Roman" w:cs="Times New Roman"/>
          <w:szCs w:val="21"/>
        </w:rPr>
        <w:t>GB/T 1.1—2020</w:t>
      </w:r>
      <w:r>
        <w:rPr>
          <w:rFonts w:ascii="Times New Roman" w:eastAsia="宋体" w:hAnsi="Times New Roman" w:cs="Times New Roman"/>
          <w:szCs w:val="21"/>
        </w:rPr>
        <w:t>《标准化工作导则</w:t>
      </w:r>
      <w:r>
        <w:rPr>
          <w:rFonts w:ascii="Times New Roman" w:eastAsia="宋体" w:hAnsi="Times New Roman" w:cs="Times New Roman"/>
          <w:szCs w:val="21"/>
        </w:rPr>
        <w:t xml:space="preserve">  </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部分：标准化文件的结构和起草规则》的规定起草。</w:t>
      </w:r>
    </w:p>
    <w:p w14:paraId="3710F9E8" w14:textId="77777777" w:rsidR="00EE322F" w:rsidRDefault="00BD74CE">
      <w:pPr>
        <w:spacing w:line="380" w:lineRule="exact"/>
        <w:ind w:firstLineChars="200" w:firstLine="420"/>
        <w:rPr>
          <w:rFonts w:ascii="Times New Roman" w:eastAsia="宋体" w:hAnsi="Times New Roman" w:cs="Times New Roman"/>
          <w:szCs w:val="21"/>
        </w:rPr>
      </w:pPr>
      <w:r>
        <w:rPr>
          <w:rFonts w:ascii="宋体" w:hint="eastAsia"/>
        </w:rPr>
        <w:t>请注意本文件的某些内容可能涉及专利，本文件的发布机构不承担识别专利的责任。</w:t>
      </w:r>
    </w:p>
    <w:p w14:paraId="214FFB98"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本文件由中国中国工业节能与清洁生产协会提出并归口。</w:t>
      </w:r>
    </w:p>
    <w:p w14:paraId="1473C68B"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w:t>
      </w:r>
      <w:r>
        <w:rPr>
          <w:rFonts w:ascii="Times New Roman" w:eastAsia="宋体" w:hAnsi="Times New Roman" w:cs="Times New Roman" w:hint="eastAsia"/>
          <w:szCs w:val="21"/>
        </w:rPr>
        <w:t>文件</w:t>
      </w:r>
      <w:r>
        <w:rPr>
          <w:rFonts w:ascii="Times New Roman" w:eastAsia="宋体" w:hAnsi="Times New Roman" w:cs="Times New Roman"/>
          <w:szCs w:val="21"/>
        </w:rPr>
        <w:t>起草单位：浙江菲达环保科技股份有限公司、</w:t>
      </w:r>
      <w:r>
        <w:rPr>
          <w:rFonts w:ascii="Times New Roman" w:hAnsi="Times New Roman" w:hint="eastAsia"/>
          <w:color w:val="000000"/>
          <w:szCs w:val="21"/>
        </w:rPr>
        <w:t>浙江旭璟健康科技有限公司、</w:t>
      </w:r>
      <w:r>
        <w:rPr>
          <w:rFonts w:hint="eastAsia"/>
          <w:bCs/>
          <w:szCs w:val="21"/>
        </w:rPr>
        <w:t>上海易碳数字科技有限公司、</w:t>
      </w:r>
      <w:r>
        <w:rPr>
          <w:rFonts w:ascii="Times New Roman" w:hAnsi="Times New Roman" w:hint="eastAsia"/>
          <w:szCs w:val="21"/>
        </w:rPr>
        <w:t>浙江省农业科学院、</w:t>
      </w:r>
      <w:r>
        <w:rPr>
          <w:rFonts w:hint="eastAsia"/>
          <w:bCs/>
          <w:szCs w:val="21"/>
        </w:rPr>
        <w:t>浙江大学、</w:t>
      </w:r>
      <w:r>
        <w:rPr>
          <w:rFonts w:ascii="Times New Roman" w:hAnsi="Times New Roman"/>
          <w:color w:val="000000"/>
          <w:szCs w:val="21"/>
        </w:rPr>
        <w:t>中国矿业大学、</w:t>
      </w:r>
      <w:r>
        <w:rPr>
          <w:rFonts w:ascii="Times New Roman" w:hAnsi="Times New Roman" w:hint="eastAsia"/>
          <w:szCs w:val="21"/>
        </w:rPr>
        <w:t>宁波诺丁汉大学、浙江省数据管理有限公司</w:t>
      </w:r>
      <w:r>
        <w:rPr>
          <w:rFonts w:ascii="Times New Roman" w:eastAsia="宋体" w:hAnsi="Times New Roman" w:cs="Times New Roman"/>
          <w:szCs w:val="21"/>
        </w:rPr>
        <w:t>。</w:t>
      </w:r>
    </w:p>
    <w:p w14:paraId="3894918C" w14:textId="77777777" w:rsidR="00EE322F" w:rsidRDefault="00BD74CE">
      <w:pPr>
        <w:spacing w:line="380" w:lineRule="exact"/>
        <w:ind w:firstLineChars="200" w:firstLine="420"/>
        <w:rPr>
          <w:rFonts w:ascii="Times New Roman" w:eastAsia="宋体" w:hAnsi="Times New Roman" w:cs="Times New Roman"/>
          <w:szCs w:val="21"/>
        </w:rPr>
      </w:pPr>
      <w:r w:rsidRPr="00FA5821">
        <w:rPr>
          <w:rFonts w:ascii="Times New Roman" w:eastAsia="宋体" w:hAnsi="Times New Roman" w:cs="Times New Roman"/>
          <w:szCs w:val="21"/>
        </w:rPr>
        <w:t>本文件主要起草人：</w:t>
      </w:r>
      <w:r w:rsidRPr="00FA5821">
        <w:rPr>
          <w:rFonts w:ascii="Times New Roman" w:hAnsi="Times New Roman"/>
          <w:szCs w:val="21"/>
        </w:rPr>
        <w:t>刘含笑、</w:t>
      </w:r>
      <w:r w:rsidRPr="00FA5821">
        <w:rPr>
          <w:rFonts w:ascii="Times New Roman" w:hAnsi="Times New Roman" w:hint="eastAsia"/>
          <w:color w:val="000000"/>
          <w:szCs w:val="21"/>
        </w:rPr>
        <w:t>冯永才、</w:t>
      </w:r>
      <w:r w:rsidRPr="00FA5821">
        <w:rPr>
          <w:rFonts w:ascii="Times New Roman" w:hAnsi="宋体" w:hint="eastAsia"/>
          <w:szCs w:val="21"/>
        </w:rPr>
        <w:t>周烨、</w:t>
      </w:r>
      <w:r w:rsidRPr="00FA5821">
        <w:rPr>
          <w:rFonts w:ascii="Times New Roman" w:hAnsi="Times New Roman" w:hint="eastAsia"/>
          <w:szCs w:val="21"/>
        </w:rPr>
        <w:t>陈琳、寿恬雨、刘美玲、</w:t>
      </w:r>
      <w:r w:rsidRPr="00FA5821">
        <w:rPr>
          <w:rFonts w:ascii="Times New Roman" w:hAnsi="Times New Roman" w:hint="eastAsia"/>
          <w:color w:val="000000"/>
          <w:szCs w:val="21"/>
        </w:rPr>
        <w:t>沈国新、</w:t>
      </w:r>
      <w:r w:rsidR="00A52A0C">
        <w:rPr>
          <w:rFonts w:ascii="Times New Roman" w:hAnsi="Times New Roman" w:hint="eastAsia"/>
          <w:color w:val="000000"/>
          <w:szCs w:val="21"/>
        </w:rPr>
        <w:t>崔盈、</w:t>
      </w:r>
      <w:r w:rsidRPr="00FA5821">
        <w:rPr>
          <w:rFonts w:ascii="Times New Roman" w:hAnsi="宋体" w:hint="eastAsia"/>
          <w:color w:val="000000"/>
          <w:szCs w:val="21"/>
        </w:rPr>
        <w:t>林青阳、</w:t>
      </w:r>
      <w:r w:rsidRPr="00FA5821">
        <w:rPr>
          <w:rFonts w:ascii="Times New Roman" w:hAnsi="Times New Roman" w:hint="eastAsia"/>
          <w:color w:val="000000"/>
          <w:szCs w:val="21"/>
        </w:rPr>
        <w:t>朱前林、</w:t>
      </w:r>
      <w:r w:rsidRPr="00FA5821">
        <w:rPr>
          <w:rFonts w:ascii="Times New Roman" w:hAnsi="Times New Roman" w:hint="eastAsia"/>
          <w:szCs w:val="21"/>
        </w:rPr>
        <w:t>罗象、</w:t>
      </w:r>
      <w:r w:rsidRPr="00FA5821">
        <w:rPr>
          <w:rFonts w:ascii="Times New Roman" w:hAnsi="Times New Roman"/>
          <w:szCs w:val="21"/>
        </w:rPr>
        <w:t>陈伟强。</w:t>
      </w:r>
    </w:p>
    <w:p w14:paraId="36A0738A"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本文件为首次发布。</w:t>
      </w:r>
    </w:p>
    <w:p w14:paraId="447D3A24" w14:textId="77777777" w:rsidR="00EE322F" w:rsidRDefault="00EE322F">
      <w:pPr>
        <w:widowControl/>
        <w:jc w:val="left"/>
        <w:rPr>
          <w:rFonts w:ascii="Times New Roman" w:eastAsia="宋体" w:hAnsi="Times New Roman" w:cs="Times New Roman"/>
          <w:szCs w:val="21"/>
        </w:rPr>
        <w:sectPr w:rsidR="00EE322F">
          <w:headerReference w:type="default" r:id="rId14"/>
          <w:footerReference w:type="even" r:id="rId15"/>
          <w:footerReference w:type="default" r:id="rId16"/>
          <w:pgSz w:w="11906" w:h="16838"/>
          <w:pgMar w:top="1701" w:right="1134" w:bottom="1134" w:left="1134" w:header="1417" w:footer="1134" w:gutter="0"/>
          <w:pgNumType w:fmt="upperRoman" w:start="1"/>
          <w:cols w:space="425"/>
          <w:docGrid w:type="lines" w:linePitch="312"/>
        </w:sectPr>
      </w:pPr>
    </w:p>
    <w:p w14:paraId="132C5C16" w14:textId="77777777" w:rsidR="00EE322F" w:rsidRDefault="00EE322F">
      <w:pPr>
        <w:widowControl/>
        <w:jc w:val="left"/>
        <w:rPr>
          <w:rFonts w:ascii="Times New Roman" w:eastAsia="宋体" w:hAnsi="Times New Roman" w:cs="Times New Roman"/>
          <w:szCs w:val="21"/>
        </w:rPr>
      </w:pPr>
    </w:p>
    <w:p w14:paraId="27D565C6" w14:textId="77777777" w:rsidR="00EE322F" w:rsidRDefault="00BD74CE">
      <w:pPr>
        <w:spacing w:line="3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香榧与香榧加工产品碳足迹评估方法</w:t>
      </w:r>
    </w:p>
    <w:p w14:paraId="40AE3618" w14:textId="77777777" w:rsidR="00EE322F" w:rsidRDefault="00BD74CE">
      <w:pPr>
        <w:pStyle w:val="1"/>
      </w:pPr>
      <w:bookmarkStart w:id="20" w:name="_Toc204756631"/>
      <w:bookmarkStart w:id="21" w:name="_Toc102054884"/>
      <w:bookmarkStart w:id="22" w:name="_Toc20475"/>
      <w:bookmarkStart w:id="23" w:name="_Toc96588075"/>
      <w:bookmarkStart w:id="24" w:name="_Toc4354"/>
      <w:r>
        <w:t>范</w:t>
      </w:r>
      <w:bookmarkEnd w:id="20"/>
      <w:r>
        <w:t>围</w:t>
      </w:r>
      <w:bookmarkEnd w:id="21"/>
      <w:bookmarkEnd w:id="22"/>
      <w:bookmarkEnd w:id="23"/>
      <w:bookmarkEnd w:id="24"/>
    </w:p>
    <w:p w14:paraId="765E1666" w14:textId="77777777" w:rsidR="00EE322F" w:rsidRDefault="00BD74CE">
      <w:pPr>
        <w:spacing w:line="380" w:lineRule="exact"/>
        <w:ind w:firstLineChars="200" w:firstLine="420"/>
        <w:rPr>
          <w:rFonts w:ascii="Times New Roman" w:eastAsia="宋体" w:hAnsi="Times New Roman" w:cs="Times New Roman"/>
          <w:szCs w:val="21"/>
        </w:rPr>
      </w:pPr>
      <w:bookmarkStart w:id="25" w:name="_Toc198712477"/>
      <w:bookmarkStart w:id="26" w:name="_Toc198623317"/>
      <w:bookmarkStart w:id="27" w:name="_Toc204756632"/>
      <w:bookmarkStart w:id="28" w:name="_Toc96588076"/>
      <w:bookmarkStart w:id="29" w:name="_Toc198023704"/>
      <w:bookmarkStart w:id="30" w:name="_Toc198349965"/>
      <w:r>
        <w:rPr>
          <w:rFonts w:ascii="Times New Roman" w:eastAsia="宋体" w:hAnsi="Times New Roman" w:cs="Times New Roman"/>
          <w:szCs w:val="21"/>
        </w:rPr>
        <w:t>本文件规定了香榧与香榧加工产品碳足迹评价的术语和定义、</w:t>
      </w:r>
      <w:r>
        <w:rPr>
          <w:rFonts w:ascii="Times New Roman" w:eastAsia="宋体" w:hAnsi="Times New Roman" w:cs="Times New Roman" w:hint="eastAsia"/>
          <w:szCs w:val="21"/>
        </w:rPr>
        <w:t>评估目的</w:t>
      </w:r>
      <w:r>
        <w:rPr>
          <w:rFonts w:ascii="Times New Roman" w:eastAsia="宋体" w:hAnsi="Times New Roman" w:cs="Times New Roman"/>
          <w:szCs w:val="21"/>
        </w:rPr>
        <w:t>、</w:t>
      </w:r>
      <w:r>
        <w:rPr>
          <w:rFonts w:ascii="Times New Roman" w:eastAsia="宋体" w:hAnsi="Times New Roman" w:cs="Times New Roman" w:hint="eastAsia"/>
          <w:szCs w:val="21"/>
        </w:rPr>
        <w:t>评估方法、附加环境信息、可比性及报告的要素。</w:t>
      </w:r>
    </w:p>
    <w:p w14:paraId="128E4589"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本文件适用于香榧与</w:t>
      </w:r>
      <w:r>
        <w:rPr>
          <w:rFonts w:ascii="Times New Roman" w:eastAsia="宋体" w:hAnsi="Times New Roman" w:cs="Times New Roman" w:hint="eastAsia"/>
          <w:szCs w:val="21"/>
        </w:rPr>
        <w:t>香榧</w:t>
      </w:r>
      <w:r>
        <w:rPr>
          <w:rFonts w:ascii="Times New Roman" w:eastAsia="宋体" w:hAnsi="Times New Roman" w:cs="Times New Roman"/>
          <w:szCs w:val="21"/>
        </w:rPr>
        <w:t>加工产品碳足迹</w:t>
      </w:r>
      <w:r>
        <w:rPr>
          <w:rFonts w:ascii="Times New Roman" w:eastAsia="宋体" w:hAnsi="Times New Roman" w:cs="Times New Roman" w:hint="eastAsia"/>
          <w:szCs w:val="21"/>
        </w:rPr>
        <w:t>的</w:t>
      </w:r>
      <w:r>
        <w:rPr>
          <w:rFonts w:ascii="Times New Roman" w:eastAsia="宋体" w:hAnsi="Times New Roman" w:cs="Times New Roman"/>
          <w:szCs w:val="21"/>
        </w:rPr>
        <w:t>评</w:t>
      </w:r>
      <w:r>
        <w:rPr>
          <w:rFonts w:ascii="Times New Roman" w:eastAsia="宋体" w:hAnsi="Times New Roman" w:cs="Times New Roman" w:hint="eastAsia"/>
          <w:szCs w:val="21"/>
        </w:rPr>
        <w:t>估</w:t>
      </w:r>
      <w:r>
        <w:rPr>
          <w:rFonts w:ascii="Times New Roman" w:eastAsia="宋体" w:hAnsi="Times New Roman" w:cs="Times New Roman"/>
          <w:szCs w:val="21"/>
        </w:rPr>
        <w:t>。</w:t>
      </w:r>
    </w:p>
    <w:p w14:paraId="770E639F" w14:textId="77777777" w:rsidR="00EE322F" w:rsidRDefault="00BD74CE">
      <w:pPr>
        <w:pStyle w:val="1"/>
      </w:pPr>
      <w:bookmarkStart w:id="31" w:name="_Toc102054885"/>
      <w:bookmarkStart w:id="32" w:name="_Toc30938"/>
      <w:bookmarkStart w:id="33" w:name="_Toc16697"/>
      <w:r>
        <w:t>规范性引用文件</w:t>
      </w:r>
      <w:bookmarkEnd w:id="25"/>
      <w:bookmarkEnd w:id="26"/>
      <w:bookmarkEnd w:id="27"/>
      <w:bookmarkEnd w:id="28"/>
      <w:bookmarkEnd w:id="29"/>
      <w:bookmarkEnd w:id="30"/>
      <w:bookmarkEnd w:id="31"/>
      <w:bookmarkEnd w:id="32"/>
      <w:bookmarkEnd w:id="33"/>
    </w:p>
    <w:p w14:paraId="7E10B635"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2AFB60" w14:textId="77777777" w:rsidR="00EE322F" w:rsidRDefault="00BD74CE">
      <w:pPr>
        <w:spacing w:line="380" w:lineRule="exact"/>
        <w:ind w:firstLineChars="200" w:firstLine="420"/>
        <w:rPr>
          <w:rFonts w:ascii="Times New Roman" w:eastAsia="宋体" w:hAnsi="Times New Roman" w:cs="Times New Roman"/>
          <w:szCs w:val="21"/>
        </w:rPr>
      </w:pPr>
      <w:bookmarkStart w:id="34" w:name="_Toc198349966"/>
      <w:bookmarkStart w:id="35" w:name="_Toc198623318"/>
      <w:bookmarkStart w:id="36" w:name="_Toc198712478"/>
      <w:bookmarkStart w:id="37" w:name="_Toc198023705"/>
      <w:r>
        <w:rPr>
          <w:rFonts w:ascii="Times New Roman" w:eastAsia="宋体" w:hAnsi="Times New Roman" w:cs="Times New Roman" w:hint="eastAsia"/>
          <w:szCs w:val="21"/>
        </w:rPr>
        <w:t xml:space="preserve">GB 19300-2014  </w:t>
      </w:r>
      <w:r>
        <w:rPr>
          <w:rFonts w:ascii="Times New Roman" w:eastAsia="宋体" w:hAnsi="Times New Roman" w:cs="Times New Roman" w:hint="eastAsia"/>
          <w:szCs w:val="21"/>
        </w:rPr>
        <w:t>食品安全国家标准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坚果与籽类食品</w:t>
      </w:r>
    </w:p>
    <w:p w14:paraId="25FA6FE9"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24020-2000</w:t>
      </w:r>
      <w:r>
        <w:rPr>
          <w:rFonts w:ascii="Times New Roman" w:eastAsia="宋体" w:hAnsi="Times New Roman" w:cs="Times New Roman"/>
          <w:szCs w:val="21"/>
        </w:rPr>
        <w:tab/>
      </w:r>
      <w:r>
        <w:rPr>
          <w:rFonts w:ascii="Times New Roman" w:eastAsia="宋体" w:hAnsi="Times New Roman" w:cs="Times New Roman" w:hint="eastAsia"/>
          <w:szCs w:val="21"/>
        </w:rPr>
        <w:t xml:space="preserve"> </w:t>
      </w:r>
      <w:r>
        <w:rPr>
          <w:rFonts w:ascii="Times New Roman" w:eastAsia="宋体" w:hAnsi="Times New Roman" w:cs="Times New Roman"/>
          <w:szCs w:val="21"/>
        </w:rPr>
        <w:t>环境管理</w:t>
      </w:r>
      <w:r>
        <w:rPr>
          <w:rFonts w:ascii="Times New Roman" w:eastAsia="宋体" w:hAnsi="Times New Roman" w:cs="Times New Roman"/>
          <w:szCs w:val="21"/>
        </w:rPr>
        <w:t xml:space="preserve"> </w:t>
      </w:r>
      <w:r>
        <w:rPr>
          <w:rFonts w:ascii="Times New Roman" w:eastAsia="宋体" w:hAnsi="Times New Roman" w:cs="Times New Roman"/>
          <w:szCs w:val="21"/>
        </w:rPr>
        <w:t>环境标志和声明</w:t>
      </w:r>
      <w:r>
        <w:rPr>
          <w:rFonts w:ascii="Times New Roman" w:eastAsia="宋体" w:hAnsi="Times New Roman" w:cs="Times New Roman"/>
          <w:szCs w:val="21"/>
        </w:rPr>
        <w:t xml:space="preserve"> </w:t>
      </w:r>
      <w:r>
        <w:rPr>
          <w:rFonts w:ascii="Times New Roman" w:eastAsia="宋体" w:hAnsi="Times New Roman" w:cs="Times New Roman"/>
          <w:szCs w:val="21"/>
        </w:rPr>
        <w:t>通用原则</w:t>
      </w:r>
    </w:p>
    <w:p w14:paraId="13A415EA"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24025-2009</w:t>
      </w:r>
      <w:r>
        <w:rPr>
          <w:rFonts w:ascii="Times New Roman" w:eastAsia="宋体" w:hAnsi="Times New Roman" w:cs="Times New Roman"/>
          <w:szCs w:val="21"/>
        </w:rPr>
        <w:tab/>
      </w:r>
      <w:r>
        <w:rPr>
          <w:rFonts w:ascii="Times New Roman" w:eastAsia="宋体" w:hAnsi="Times New Roman" w:cs="Times New Roman" w:hint="eastAsia"/>
          <w:szCs w:val="21"/>
        </w:rPr>
        <w:t xml:space="preserve"> </w:t>
      </w:r>
      <w:r>
        <w:rPr>
          <w:rFonts w:ascii="Times New Roman" w:eastAsia="宋体" w:hAnsi="Times New Roman" w:cs="Times New Roman"/>
          <w:szCs w:val="21"/>
        </w:rPr>
        <w:t>环境标志和声明</w:t>
      </w:r>
      <w:r>
        <w:rPr>
          <w:rFonts w:ascii="Times New Roman" w:eastAsia="宋体" w:hAnsi="Times New Roman" w:cs="Times New Roman"/>
          <w:szCs w:val="21"/>
        </w:rPr>
        <w:t xml:space="preserve"> III</w:t>
      </w:r>
      <w:r>
        <w:rPr>
          <w:rFonts w:ascii="Times New Roman" w:eastAsia="宋体" w:hAnsi="Times New Roman" w:cs="Times New Roman"/>
          <w:szCs w:val="21"/>
        </w:rPr>
        <w:t>型环境声明</w:t>
      </w:r>
      <w:r>
        <w:rPr>
          <w:rFonts w:ascii="Times New Roman" w:eastAsia="宋体" w:hAnsi="Times New Roman" w:cs="Times New Roman"/>
          <w:szCs w:val="21"/>
        </w:rPr>
        <w:t xml:space="preserve"> </w:t>
      </w:r>
      <w:r>
        <w:rPr>
          <w:rFonts w:ascii="Times New Roman" w:eastAsia="宋体" w:hAnsi="Times New Roman" w:cs="Times New Roman"/>
          <w:szCs w:val="21"/>
        </w:rPr>
        <w:t>原则和程序</w:t>
      </w:r>
    </w:p>
    <w:p w14:paraId="18E96470"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24040-2008</w:t>
      </w:r>
      <w:r>
        <w:rPr>
          <w:rFonts w:ascii="Times New Roman" w:eastAsia="宋体" w:hAnsi="Times New Roman" w:cs="Times New Roman"/>
          <w:szCs w:val="21"/>
        </w:rPr>
        <w:tab/>
      </w:r>
      <w:r>
        <w:rPr>
          <w:rFonts w:ascii="Times New Roman" w:eastAsia="宋体" w:hAnsi="Times New Roman" w:cs="Times New Roman" w:hint="eastAsia"/>
          <w:szCs w:val="21"/>
        </w:rPr>
        <w:t xml:space="preserve"> </w:t>
      </w:r>
      <w:r>
        <w:rPr>
          <w:rFonts w:ascii="Times New Roman" w:eastAsia="宋体" w:hAnsi="Times New Roman" w:cs="Times New Roman"/>
          <w:szCs w:val="21"/>
        </w:rPr>
        <w:t>环境管理</w:t>
      </w:r>
      <w:r>
        <w:rPr>
          <w:rFonts w:ascii="Times New Roman" w:eastAsia="宋体" w:hAnsi="Times New Roman" w:cs="Times New Roman"/>
          <w:szCs w:val="21"/>
        </w:rPr>
        <w:t xml:space="preserve"> </w:t>
      </w:r>
      <w:r>
        <w:rPr>
          <w:rFonts w:ascii="Times New Roman" w:eastAsia="宋体" w:hAnsi="Times New Roman" w:cs="Times New Roman"/>
          <w:szCs w:val="21"/>
        </w:rPr>
        <w:t>生命周期评价</w:t>
      </w:r>
      <w:r>
        <w:rPr>
          <w:rFonts w:ascii="Times New Roman" w:eastAsia="宋体" w:hAnsi="Times New Roman" w:cs="Times New Roman"/>
          <w:szCs w:val="21"/>
        </w:rPr>
        <w:t xml:space="preserve"> </w:t>
      </w:r>
      <w:r>
        <w:rPr>
          <w:rFonts w:ascii="Times New Roman" w:eastAsia="宋体" w:hAnsi="Times New Roman" w:cs="Times New Roman"/>
          <w:szCs w:val="21"/>
        </w:rPr>
        <w:t>原则与框架</w:t>
      </w:r>
    </w:p>
    <w:p w14:paraId="4CBED987" w14:textId="77777777" w:rsidR="00EE322F" w:rsidRDefault="00BD74CE" w:rsidP="00884A5C">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24044-2008</w:t>
      </w:r>
      <w:r>
        <w:rPr>
          <w:rFonts w:ascii="Times New Roman" w:eastAsia="宋体" w:hAnsi="Times New Roman" w:cs="Times New Roman"/>
          <w:szCs w:val="21"/>
        </w:rPr>
        <w:tab/>
      </w:r>
      <w:r>
        <w:rPr>
          <w:rFonts w:ascii="Times New Roman" w:eastAsia="宋体" w:hAnsi="Times New Roman" w:cs="Times New Roman" w:hint="eastAsia"/>
          <w:szCs w:val="21"/>
        </w:rPr>
        <w:t xml:space="preserve"> </w:t>
      </w:r>
      <w:r>
        <w:rPr>
          <w:rFonts w:ascii="Times New Roman" w:eastAsia="宋体" w:hAnsi="Times New Roman" w:cs="Times New Roman"/>
          <w:szCs w:val="21"/>
        </w:rPr>
        <w:t>环境管理</w:t>
      </w:r>
      <w:r>
        <w:rPr>
          <w:rFonts w:ascii="Times New Roman" w:eastAsia="宋体" w:hAnsi="Times New Roman" w:cs="Times New Roman"/>
          <w:szCs w:val="21"/>
        </w:rPr>
        <w:t xml:space="preserve"> </w:t>
      </w:r>
      <w:r>
        <w:rPr>
          <w:rFonts w:ascii="Times New Roman" w:eastAsia="宋体" w:hAnsi="Times New Roman" w:cs="Times New Roman"/>
          <w:szCs w:val="21"/>
        </w:rPr>
        <w:t>生命周期评价</w:t>
      </w:r>
      <w:r>
        <w:rPr>
          <w:rFonts w:ascii="Times New Roman" w:eastAsia="宋体" w:hAnsi="Times New Roman" w:cs="Times New Roman"/>
          <w:szCs w:val="21"/>
        </w:rPr>
        <w:t xml:space="preserve"> </w:t>
      </w:r>
      <w:r>
        <w:rPr>
          <w:rFonts w:ascii="Times New Roman" w:eastAsia="宋体" w:hAnsi="Times New Roman" w:cs="Times New Roman"/>
          <w:szCs w:val="21"/>
        </w:rPr>
        <w:t>要求与指南</w:t>
      </w:r>
    </w:p>
    <w:p w14:paraId="50ABFCC3" w14:textId="77777777" w:rsidR="00EE322F" w:rsidRDefault="00BD74CE">
      <w:pPr>
        <w:pStyle w:val="1"/>
      </w:pPr>
      <w:bookmarkStart w:id="38" w:name="_Toc102054886"/>
      <w:bookmarkStart w:id="39" w:name="_Toc204756633"/>
      <w:bookmarkStart w:id="40" w:name="_Toc96588077"/>
      <w:bookmarkStart w:id="41" w:name="_Toc21573"/>
      <w:bookmarkStart w:id="42" w:name="_Toc5950"/>
      <w:r>
        <w:t>术语和定义</w:t>
      </w:r>
      <w:bookmarkEnd w:id="34"/>
      <w:bookmarkEnd w:id="35"/>
      <w:bookmarkEnd w:id="36"/>
      <w:bookmarkEnd w:id="37"/>
      <w:bookmarkEnd w:id="38"/>
      <w:bookmarkEnd w:id="39"/>
      <w:bookmarkEnd w:id="40"/>
      <w:bookmarkEnd w:id="41"/>
      <w:bookmarkEnd w:id="42"/>
    </w:p>
    <w:p w14:paraId="710CB42E" w14:textId="77777777" w:rsidR="00EE322F" w:rsidRDefault="00BD74CE">
      <w:pPr>
        <w:spacing w:line="38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GB/T 24040-2008</w:t>
      </w:r>
      <w:r>
        <w:rPr>
          <w:rFonts w:ascii="Times New Roman" w:eastAsia="宋体" w:hAnsi="Times New Roman" w:cs="Times New Roman"/>
          <w:szCs w:val="21"/>
        </w:rPr>
        <w:t>、</w:t>
      </w:r>
      <w:r>
        <w:rPr>
          <w:rFonts w:ascii="Times New Roman" w:eastAsia="宋体" w:hAnsi="Times New Roman" w:cs="Times New Roman"/>
          <w:szCs w:val="21"/>
        </w:rPr>
        <w:t>GB/T 24044-2008</w:t>
      </w:r>
      <w:r>
        <w:rPr>
          <w:rFonts w:ascii="Times New Roman" w:eastAsia="宋体" w:hAnsi="Times New Roman" w:cs="Times New Roman"/>
          <w:szCs w:val="21"/>
        </w:rPr>
        <w:t>中界定的以及下列术语和定义适用于本文件。</w:t>
      </w:r>
    </w:p>
    <w:p w14:paraId="0F6945C5" w14:textId="77777777" w:rsidR="00EE322F" w:rsidRDefault="00BD74CE">
      <w:pPr>
        <w:spacing w:line="380" w:lineRule="exact"/>
        <w:rPr>
          <w:rFonts w:ascii="黑体" w:eastAsia="黑体" w:hAnsi="黑体" w:cs="Times New Roman"/>
          <w:szCs w:val="21"/>
        </w:rPr>
      </w:pPr>
      <w:r>
        <w:rPr>
          <w:rFonts w:ascii="黑体" w:eastAsia="黑体" w:hAnsi="黑体" w:cs="Times New Roman"/>
          <w:szCs w:val="21"/>
        </w:rPr>
        <w:t>3.1</w:t>
      </w:r>
    </w:p>
    <w:p w14:paraId="54A6502F" w14:textId="77777777" w:rsidR="00EE322F" w:rsidRDefault="00BD74CE">
      <w:pPr>
        <w:spacing w:line="380" w:lineRule="exact"/>
        <w:ind w:firstLineChars="200" w:firstLine="420"/>
        <w:rPr>
          <w:rFonts w:ascii="Times New Roman" w:eastAsia="宋体" w:hAnsi="Times New Roman" w:cs="Times New Roman"/>
          <w:b/>
          <w:szCs w:val="21"/>
        </w:rPr>
      </w:pPr>
      <w:r>
        <w:rPr>
          <w:rFonts w:ascii="黑体" w:eastAsia="黑体" w:hAnsi="黑体" w:cs="Times New Roman"/>
          <w:bCs/>
          <w:szCs w:val="21"/>
        </w:rPr>
        <w:t>香榧</w:t>
      </w:r>
      <w:r>
        <w:rPr>
          <w:rFonts w:ascii="Times New Roman" w:eastAsia="宋体" w:hAnsi="Times New Roman" w:cs="Times New Roman"/>
          <w:b/>
          <w:szCs w:val="21"/>
        </w:rPr>
        <w:t xml:space="preserve">  torreya grandis</w:t>
      </w:r>
      <w:r>
        <w:rPr>
          <w:rFonts w:ascii="Times New Roman" w:eastAsia="宋体" w:hAnsi="Times New Roman" w:cs="Times New Roman" w:hint="eastAsia"/>
          <w:b/>
          <w:szCs w:val="21"/>
        </w:rPr>
        <w:t xml:space="preserve"> cv.</w:t>
      </w:r>
      <w:r>
        <w:rPr>
          <w:rFonts w:ascii="Times New Roman" w:eastAsia="宋体" w:hAnsi="Times New Roman" w:cs="Times New Roman"/>
          <w:b/>
          <w:szCs w:val="21"/>
        </w:rPr>
        <w:t xml:space="preserve"> Merrillii</w:t>
      </w:r>
    </w:p>
    <w:p w14:paraId="0B5F0F11" w14:textId="77777777" w:rsidR="00EE322F" w:rsidRDefault="00BD74CE">
      <w:pPr>
        <w:spacing w:line="380" w:lineRule="exact"/>
        <w:ind w:firstLineChars="200" w:firstLine="420"/>
        <w:rPr>
          <w:rFonts w:ascii="Times New Roman" w:eastAsia="宋体" w:hAnsi="Times New Roman" w:cs="Times New Roman"/>
          <w:color w:val="333333"/>
          <w:szCs w:val="21"/>
        </w:rPr>
      </w:pPr>
      <w:r>
        <w:rPr>
          <w:rFonts w:ascii="Times New Roman" w:eastAsia="宋体" w:hAnsi="Times New Roman" w:cs="Times New Roman" w:hint="eastAsia"/>
          <w:szCs w:val="21"/>
        </w:rPr>
        <w:t>香榧是榧树群体中的优良品种</w:t>
      </w:r>
      <w:r>
        <w:rPr>
          <w:rFonts w:ascii="Times New Roman" w:eastAsia="宋体" w:hAnsi="Times New Roman" w:cs="Times New Roman" w:hint="eastAsia"/>
          <w:szCs w:val="21"/>
        </w:rPr>
        <w:t>(</w:t>
      </w:r>
      <w:r>
        <w:rPr>
          <w:rFonts w:ascii="Times New Roman" w:eastAsia="宋体" w:hAnsi="Times New Roman" w:cs="Times New Roman" w:hint="eastAsia"/>
          <w:szCs w:val="21"/>
        </w:rPr>
        <w:t>系</w:t>
      </w:r>
      <w:r>
        <w:rPr>
          <w:rFonts w:ascii="Times New Roman" w:eastAsia="宋体" w:hAnsi="Times New Roman" w:cs="Times New Roman"/>
          <w:szCs w:val="21"/>
        </w:rPr>
        <w:t>)</w:t>
      </w:r>
      <w:r>
        <w:rPr>
          <w:rFonts w:ascii="Times New Roman" w:eastAsia="宋体" w:hAnsi="Times New Roman" w:cs="Times New Roman" w:hint="eastAsia"/>
          <w:szCs w:val="21"/>
        </w:rPr>
        <w:t>。香榧也是重要品牌。脱去假种皮的</w:t>
      </w:r>
      <w:r>
        <w:rPr>
          <w:rFonts w:ascii="Times New Roman" w:eastAsia="宋体" w:hAnsi="Times New Roman" w:cs="Times New Roman"/>
          <w:szCs w:val="21"/>
        </w:rPr>
        <w:t>香榧</w:t>
      </w:r>
      <w:r>
        <w:rPr>
          <w:rFonts w:ascii="Times New Roman" w:eastAsia="宋体" w:hAnsi="Times New Roman" w:cs="Times New Roman" w:hint="eastAsia"/>
          <w:szCs w:val="21"/>
        </w:rPr>
        <w:t>种子</w:t>
      </w:r>
      <w:r>
        <w:rPr>
          <w:rFonts w:ascii="Times New Roman" w:eastAsia="宋体" w:hAnsi="Times New Roman" w:cs="Times New Roman"/>
          <w:szCs w:val="21"/>
        </w:rPr>
        <w:t>经</w:t>
      </w:r>
      <w:r>
        <w:rPr>
          <w:rFonts w:ascii="Times New Roman" w:eastAsia="宋体" w:hAnsi="Times New Roman" w:cs="Times New Roman" w:hint="eastAsia"/>
          <w:color w:val="333333"/>
          <w:szCs w:val="21"/>
        </w:rPr>
        <w:t>后熟</w:t>
      </w:r>
      <w:r>
        <w:rPr>
          <w:rFonts w:ascii="Times New Roman" w:eastAsia="宋体" w:hAnsi="Times New Roman" w:cs="Times New Roman"/>
          <w:color w:val="333333"/>
          <w:szCs w:val="21"/>
        </w:rPr>
        <w:t>、清洗、晾晒、炒制等步骤生产可食用的香榧</w:t>
      </w:r>
      <w:r>
        <w:rPr>
          <w:rFonts w:ascii="Times New Roman" w:eastAsia="宋体" w:hAnsi="Times New Roman" w:cs="Times New Roman" w:hint="eastAsia"/>
          <w:color w:val="333333"/>
          <w:szCs w:val="21"/>
        </w:rPr>
        <w:t>坚果。</w:t>
      </w:r>
    </w:p>
    <w:p w14:paraId="58D1B98B"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来源：</w:t>
      </w:r>
      <w:r>
        <w:rPr>
          <w:rFonts w:ascii="Times New Roman" w:eastAsia="宋体" w:hAnsi="Times New Roman" w:cs="Times New Roman" w:hint="eastAsia"/>
          <w:szCs w:val="21"/>
        </w:rPr>
        <w:t>LY/T</w:t>
      </w:r>
      <w:r>
        <w:rPr>
          <w:rFonts w:ascii="Times New Roman" w:eastAsia="宋体" w:hAnsi="Times New Roman" w:cs="Times New Roman"/>
          <w:szCs w:val="21"/>
        </w:rPr>
        <w:t xml:space="preserve"> 1774-2008</w:t>
      </w:r>
      <w:r>
        <w:rPr>
          <w:rFonts w:ascii="Times New Roman" w:eastAsia="宋体" w:hAnsi="Times New Roman" w:cs="Times New Roman"/>
          <w:szCs w:val="21"/>
        </w:rPr>
        <w:t>，</w:t>
      </w:r>
      <w:r>
        <w:rPr>
          <w:rFonts w:ascii="Times New Roman" w:eastAsia="宋体" w:hAnsi="Times New Roman" w:cs="Times New Roman" w:hint="eastAsia"/>
          <w:szCs w:val="21"/>
        </w:rPr>
        <w:t>3.1</w:t>
      </w:r>
      <w:r>
        <w:rPr>
          <w:rFonts w:ascii="Times New Roman" w:eastAsia="宋体" w:hAnsi="Times New Roman" w:cs="Times New Roman" w:hint="eastAsia"/>
          <w:szCs w:val="21"/>
        </w:rPr>
        <w:t>，有修改</w:t>
      </w:r>
      <w:r>
        <w:rPr>
          <w:rFonts w:ascii="Times New Roman" w:eastAsia="宋体" w:hAnsi="Times New Roman" w:cs="Times New Roman"/>
          <w:szCs w:val="21"/>
        </w:rPr>
        <w:t>]</w:t>
      </w:r>
    </w:p>
    <w:p w14:paraId="00C7F672" w14:textId="77777777" w:rsidR="00EE322F" w:rsidRPr="00374A93" w:rsidRDefault="00BD74CE">
      <w:pPr>
        <w:spacing w:line="380" w:lineRule="exact"/>
        <w:ind w:firstLineChars="200" w:firstLine="360"/>
        <w:rPr>
          <w:rFonts w:ascii="Times New Roman" w:eastAsia="宋体" w:hAnsi="Times New Roman" w:cs="Times New Roman"/>
          <w:color w:val="333333"/>
          <w:sz w:val="18"/>
          <w:szCs w:val="18"/>
        </w:rPr>
      </w:pPr>
      <w:r w:rsidRPr="00374A93">
        <w:rPr>
          <w:rFonts w:ascii="Times New Roman" w:eastAsia="宋体" w:hAnsi="Times New Roman" w:cs="Times New Roman" w:hint="eastAsia"/>
          <w:color w:val="333333"/>
          <w:sz w:val="18"/>
          <w:szCs w:val="18"/>
        </w:rPr>
        <w:t>注：本文件中香榧指香榧坚果。</w:t>
      </w:r>
    </w:p>
    <w:p w14:paraId="12462AF0" w14:textId="77777777" w:rsidR="00EE322F" w:rsidRDefault="00BD74CE">
      <w:pPr>
        <w:spacing w:line="380" w:lineRule="exact"/>
        <w:rPr>
          <w:rFonts w:ascii="黑体" w:eastAsia="黑体" w:hAnsi="黑体" w:cs="Times New Roman"/>
          <w:szCs w:val="21"/>
        </w:rPr>
      </w:pPr>
      <w:r>
        <w:rPr>
          <w:rFonts w:ascii="黑体" w:eastAsia="黑体" w:hAnsi="黑体" w:cs="Times New Roman"/>
          <w:szCs w:val="21"/>
        </w:rPr>
        <w:t>3.2</w:t>
      </w:r>
    </w:p>
    <w:p w14:paraId="28EA0385" w14:textId="77777777" w:rsidR="00EE322F" w:rsidRDefault="00BD74CE">
      <w:pPr>
        <w:spacing w:line="380" w:lineRule="exact"/>
        <w:ind w:firstLineChars="200" w:firstLine="420"/>
        <w:rPr>
          <w:rFonts w:ascii="Times New Roman" w:eastAsia="宋体" w:hAnsi="Times New Roman" w:cs="Times New Roman"/>
          <w:b/>
          <w:szCs w:val="21"/>
        </w:rPr>
      </w:pPr>
      <w:r>
        <w:rPr>
          <w:rFonts w:ascii="黑体" w:eastAsia="黑体" w:hAnsi="黑体" w:cs="Times New Roman"/>
          <w:bCs/>
          <w:szCs w:val="21"/>
        </w:rPr>
        <w:t>香榧加工产品</w:t>
      </w:r>
      <w:r>
        <w:rPr>
          <w:rFonts w:ascii="黑体" w:eastAsia="黑体" w:hAnsi="黑体" w:cs="Times New Roman" w:hint="eastAsia"/>
          <w:b/>
          <w:szCs w:val="21"/>
        </w:rPr>
        <w:t xml:space="preserve"> </w:t>
      </w:r>
      <w:r>
        <w:rPr>
          <w:rFonts w:ascii="黑体" w:eastAsia="黑体" w:hAnsi="黑体" w:cs="Times New Roman"/>
          <w:b/>
          <w:szCs w:val="21"/>
        </w:rPr>
        <w:t xml:space="preserve"> </w:t>
      </w:r>
      <w:r>
        <w:rPr>
          <w:rFonts w:ascii="Times New Roman" w:eastAsia="宋体" w:hAnsi="Times New Roman" w:cs="Times New Roman"/>
          <w:b/>
          <w:szCs w:val="21"/>
        </w:rPr>
        <w:t>torreya grandis processed products</w:t>
      </w:r>
    </w:p>
    <w:p w14:paraId="3495CB7D"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指香榧</w:t>
      </w:r>
      <w:r>
        <w:rPr>
          <w:rFonts w:ascii="Times New Roman" w:eastAsia="宋体" w:hAnsi="Times New Roman" w:cs="Times New Roman"/>
          <w:szCs w:val="21"/>
        </w:rPr>
        <w:t>果实的加工产品，包括香榧油、</w:t>
      </w:r>
      <w:r>
        <w:rPr>
          <w:rFonts w:ascii="Times New Roman" w:eastAsia="宋体" w:hAnsi="Times New Roman" w:cs="Times New Roman" w:hint="eastAsia"/>
          <w:szCs w:val="21"/>
        </w:rPr>
        <w:t>香榧酒、脱脂</w:t>
      </w:r>
      <w:r>
        <w:rPr>
          <w:rFonts w:ascii="Times New Roman" w:eastAsia="宋体" w:hAnsi="Times New Roman" w:cs="Times New Roman"/>
          <w:szCs w:val="21"/>
        </w:rPr>
        <w:t>香榧粉以及</w:t>
      </w:r>
      <w:r>
        <w:rPr>
          <w:rFonts w:ascii="Times New Roman" w:eastAsia="宋体" w:hAnsi="Times New Roman" w:cs="Times New Roman" w:hint="eastAsia"/>
          <w:szCs w:val="21"/>
        </w:rPr>
        <w:t>其它</w:t>
      </w:r>
      <w:r>
        <w:rPr>
          <w:rFonts w:ascii="Times New Roman" w:eastAsia="宋体" w:hAnsi="Times New Roman" w:cs="Times New Roman"/>
          <w:szCs w:val="21"/>
        </w:rPr>
        <w:t>衍生品。</w:t>
      </w:r>
    </w:p>
    <w:p w14:paraId="71AC4526" w14:textId="77777777" w:rsidR="00EE322F" w:rsidRDefault="00BD74CE">
      <w:pPr>
        <w:spacing w:line="380" w:lineRule="exact"/>
        <w:rPr>
          <w:rFonts w:ascii="黑体" w:eastAsia="黑体" w:hAnsi="黑体" w:cs="Times New Roman"/>
          <w:szCs w:val="21"/>
        </w:rPr>
      </w:pPr>
      <w:r>
        <w:rPr>
          <w:rFonts w:ascii="黑体" w:eastAsia="黑体" w:hAnsi="黑体" w:cs="Times New Roman"/>
          <w:szCs w:val="21"/>
        </w:rPr>
        <w:t>3.3</w:t>
      </w:r>
    </w:p>
    <w:p w14:paraId="78E5B6FA" w14:textId="77777777" w:rsidR="00EE322F" w:rsidRDefault="00BD74CE">
      <w:pPr>
        <w:spacing w:line="380" w:lineRule="exact"/>
        <w:ind w:firstLineChars="200" w:firstLine="420"/>
        <w:rPr>
          <w:rFonts w:ascii="Times New Roman" w:eastAsia="宋体" w:hAnsi="Times New Roman" w:cs="Times New Roman"/>
          <w:b/>
          <w:szCs w:val="21"/>
        </w:rPr>
      </w:pPr>
      <w:r>
        <w:rPr>
          <w:rFonts w:ascii="黑体" w:eastAsia="黑体" w:hAnsi="黑体" w:cs="Times New Roman"/>
          <w:bCs/>
          <w:szCs w:val="21"/>
        </w:rPr>
        <w:t>产品碳足迹</w:t>
      </w:r>
      <w:r>
        <w:rPr>
          <w:rFonts w:ascii="Times New Roman" w:eastAsia="宋体" w:hAnsi="Times New Roman" w:cs="Times New Roman"/>
          <w:b/>
          <w:szCs w:val="21"/>
        </w:rPr>
        <w:t xml:space="preserve">  carbon footprint of product</w:t>
      </w:r>
      <w:r>
        <w:rPr>
          <w:rFonts w:ascii="Times New Roman" w:eastAsia="宋体" w:hAnsi="Times New Roman" w:cs="Times New Roman" w:hint="eastAsia"/>
          <w:b/>
          <w:szCs w:val="21"/>
        </w:rPr>
        <w:t>s</w:t>
      </w:r>
    </w:p>
    <w:p w14:paraId="1FA99A45"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产品在其整个生命周期内以二氧化碳当量为单位表示所有温室气体排放量与温室气体清除量之和。</w:t>
      </w:r>
    </w:p>
    <w:p w14:paraId="48900FE0" w14:textId="77777777" w:rsidR="00EE322F" w:rsidRDefault="00BD74CE">
      <w:pPr>
        <w:spacing w:line="380" w:lineRule="exact"/>
        <w:rPr>
          <w:rFonts w:ascii="黑体" w:eastAsia="黑体" w:hAnsi="黑体" w:cs="Times New Roman"/>
          <w:szCs w:val="21"/>
        </w:rPr>
      </w:pPr>
      <w:r>
        <w:rPr>
          <w:rFonts w:ascii="黑体" w:eastAsia="黑体" w:hAnsi="黑体" w:cs="Times New Roman"/>
          <w:szCs w:val="21"/>
        </w:rPr>
        <w:t>3.4</w:t>
      </w:r>
    </w:p>
    <w:p w14:paraId="59BDD0CD" w14:textId="77777777" w:rsidR="00EE322F" w:rsidRDefault="00BD74CE">
      <w:pPr>
        <w:spacing w:line="380" w:lineRule="exact"/>
        <w:ind w:firstLineChars="200" w:firstLine="420"/>
        <w:rPr>
          <w:rFonts w:ascii="Times New Roman" w:eastAsia="宋体" w:hAnsi="Times New Roman" w:cs="Times New Roman"/>
          <w:b/>
          <w:szCs w:val="21"/>
        </w:rPr>
      </w:pPr>
      <w:r>
        <w:rPr>
          <w:rFonts w:ascii="黑体" w:eastAsia="黑体" w:hAnsi="黑体" w:cs="Times New Roman" w:hint="eastAsia"/>
          <w:bCs/>
          <w:szCs w:val="21"/>
        </w:rPr>
        <w:t>温室气体</w:t>
      </w:r>
      <w:r>
        <w:rPr>
          <w:rFonts w:ascii="Times New Roman" w:eastAsia="宋体" w:hAnsi="Times New Roman" w:cs="Times New Roman"/>
          <w:b/>
          <w:szCs w:val="21"/>
        </w:rPr>
        <w:t xml:space="preserve">  greenhouse gas</w:t>
      </w:r>
    </w:p>
    <w:p w14:paraId="62002CCD"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大气层中自然存在的和由于人类活动产生的能够吸收和散发由地球表面、大气层和云层所产生的、波长在红外光谱内的辐射的气态成分。</w:t>
      </w:r>
    </w:p>
    <w:p w14:paraId="3BC396A1"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hint="eastAsia"/>
          <w:szCs w:val="21"/>
        </w:rPr>
        <w:t>来源：</w:t>
      </w:r>
      <w:r>
        <w:rPr>
          <w:rFonts w:ascii="Times New Roman" w:eastAsia="宋体" w:hAnsi="Times New Roman" w:cs="Times New Roman"/>
          <w:szCs w:val="21"/>
        </w:rPr>
        <w:t>GB/T 32150-2015</w:t>
      </w:r>
      <w:r>
        <w:rPr>
          <w:rFonts w:ascii="Times New Roman" w:eastAsia="宋体" w:hAnsi="Times New Roman" w:cs="Times New Roman"/>
          <w:szCs w:val="21"/>
        </w:rPr>
        <w:t>，</w:t>
      </w:r>
      <w:r>
        <w:rPr>
          <w:rFonts w:ascii="Times New Roman" w:eastAsia="宋体" w:hAnsi="Times New Roman" w:cs="Times New Roman"/>
          <w:szCs w:val="21"/>
        </w:rPr>
        <w:t>3.1]</w:t>
      </w:r>
    </w:p>
    <w:p w14:paraId="59767661" w14:textId="77777777" w:rsidR="00EE322F" w:rsidRDefault="00BD74CE">
      <w:pPr>
        <w:spacing w:line="380" w:lineRule="exact"/>
        <w:ind w:firstLineChars="200" w:firstLine="360"/>
        <w:rPr>
          <w:rFonts w:ascii="Times New Roman" w:eastAsia="宋体" w:hAnsi="Times New Roman" w:cs="Times New Roman"/>
          <w:sz w:val="18"/>
          <w:szCs w:val="18"/>
        </w:rPr>
      </w:pPr>
      <w:r>
        <w:rPr>
          <w:rFonts w:ascii="Times New Roman" w:eastAsia="宋体" w:hAnsi="Times New Roman" w:cs="Times New Roman" w:hint="eastAsia"/>
          <w:sz w:val="18"/>
          <w:szCs w:val="18"/>
        </w:rPr>
        <w:t>注：本文件中的温室气体包括二氧化碳（</w:t>
      </w:r>
      <w:r>
        <w:rPr>
          <w:rFonts w:ascii="Times New Roman" w:eastAsia="宋体" w:hAnsi="Times New Roman" w:cs="Times New Roman"/>
          <w:sz w:val="18"/>
          <w:szCs w:val="18"/>
        </w:rPr>
        <w:t>CO</w:t>
      </w:r>
      <w:r>
        <w:rPr>
          <w:rFonts w:ascii="Times New Roman" w:eastAsia="宋体" w:hAnsi="Times New Roman" w:cs="Times New Roman"/>
          <w:sz w:val="18"/>
          <w:szCs w:val="18"/>
          <w:vertAlign w:val="subscript"/>
        </w:rPr>
        <w:t>2</w:t>
      </w:r>
      <w:r>
        <w:rPr>
          <w:rFonts w:ascii="Times New Roman" w:eastAsia="宋体" w:hAnsi="Times New Roman" w:cs="Times New Roman" w:hint="eastAsia"/>
          <w:sz w:val="18"/>
          <w:szCs w:val="18"/>
        </w:rPr>
        <w:t>）、甲烷（</w:t>
      </w:r>
      <w:r>
        <w:rPr>
          <w:rFonts w:ascii="Times New Roman" w:eastAsia="宋体" w:hAnsi="Times New Roman" w:cs="Times New Roman"/>
          <w:sz w:val="18"/>
          <w:szCs w:val="18"/>
        </w:rPr>
        <w:t>CH</w:t>
      </w:r>
      <w:r>
        <w:rPr>
          <w:rFonts w:ascii="Times New Roman" w:eastAsia="宋体" w:hAnsi="Times New Roman" w:cs="Times New Roman"/>
          <w:sz w:val="18"/>
          <w:szCs w:val="18"/>
          <w:vertAlign w:val="subscript"/>
        </w:rPr>
        <w:t>4</w:t>
      </w:r>
      <w:r>
        <w:rPr>
          <w:rFonts w:ascii="Times New Roman" w:eastAsia="宋体" w:hAnsi="Times New Roman" w:cs="Times New Roman" w:hint="eastAsia"/>
          <w:sz w:val="18"/>
          <w:szCs w:val="18"/>
        </w:rPr>
        <w:t>）、氧化亚氮（</w:t>
      </w:r>
      <w:r>
        <w:rPr>
          <w:rFonts w:ascii="Times New Roman" w:eastAsia="宋体" w:hAnsi="Times New Roman" w:cs="Times New Roman"/>
          <w:sz w:val="18"/>
          <w:szCs w:val="18"/>
        </w:rPr>
        <w:t>N</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O</w:t>
      </w:r>
      <w:r>
        <w:rPr>
          <w:rFonts w:ascii="Times New Roman" w:eastAsia="宋体" w:hAnsi="Times New Roman" w:cs="Times New Roman" w:hint="eastAsia"/>
          <w:sz w:val="18"/>
          <w:szCs w:val="18"/>
        </w:rPr>
        <w:t>）、氢氟碳化物（</w:t>
      </w:r>
      <w:r>
        <w:rPr>
          <w:rFonts w:ascii="Times New Roman" w:eastAsia="宋体" w:hAnsi="Times New Roman" w:cs="Times New Roman"/>
          <w:sz w:val="18"/>
          <w:szCs w:val="18"/>
        </w:rPr>
        <w:t>HFCs</w:t>
      </w:r>
      <w:r>
        <w:rPr>
          <w:rFonts w:ascii="Times New Roman" w:eastAsia="宋体" w:hAnsi="Times New Roman" w:cs="Times New Roman" w:hint="eastAsia"/>
          <w:sz w:val="18"/>
          <w:szCs w:val="18"/>
        </w:rPr>
        <w:t>）、全氟碳化物（</w:t>
      </w:r>
      <w:r>
        <w:rPr>
          <w:rFonts w:ascii="Times New Roman" w:eastAsia="宋体" w:hAnsi="Times New Roman" w:cs="Times New Roman"/>
          <w:sz w:val="18"/>
          <w:szCs w:val="18"/>
        </w:rPr>
        <w:t>PFCs</w:t>
      </w:r>
      <w:r>
        <w:rPr>
          <w:rFonts w:ascii="Times New Roman" w:eastAsia="宋体" w:hAnsi="Times New Roman" w:cs="Times New Roman" w:hint="eastAsia"/>
          <w:sz w:val="18"/>
          <w:szCs w:val="18"/>
        </w:rPr>
        <w:t>）、六氟化硫（</w:t>
      </w:r>
      <w:r>
        <w:rPr>
          <w:rFonts w:ascii="Times New Roman" w:eastAsia="宋体" w:hAnsi="Times New Roman" w:cs="Times New Roman"/>
          <w:sz w:val="18"/>
          <w:szCs w:val="18"/>
        </w:rPr>
        <w:t>SF</w:t>
      </w:r>
      <w:r>
        <w:rPr>
          <w:rFonts w:ascii="Times New Roman" w:eastAsia="宋体" w:hAnsi="Times New Roman" w:cs="Times New Roman"/>
          <w:sz w:val="18"/>
          <w:szCs w:val="18"/>
          <w:vertAlign w:val="subscript"/>
        </w:rPr>
        <w:t>6</w:t>
      </w:r>
      <w:r>
        <w:rPr>
          <w:rFonts w:ascii="Times New Roman" w:eastAsia="宋体" w:hAnsi="Times New Roman" w:cs="Times New Roman" w:hint="eastAsia"/>
          <w:sz w:val="18"/>
          <w:szCs w:val="18"/>
        </w:rPr>
        <w:t>）与三氟化氮（</w:t>
      </w:r>
      <w:r>
        <w:rPr>
          <w:rFonts w:ascii="Times New Roman" w:eastAsia="宋体" w:hAnsi="Times New Roman" w:cs="Times New Roman"/>
          <w:sz w:val="18"/>
          <w:szCs w:val="18"/>
        </w:rPr>
        <w:t>NF</w:t>
      </w:r>
      <w:r>
        <w:rPr>
          <w:rFonts w:ascii="Times New Roman" w:eastAsia="宋体" w:hAnsi="Times New Roman" w:cs="Times New Roman"/>
          <w:sz w:val="18"/>
          <w:szCs w:val="18"/>
          <w:vertAlign w:val="subscript"/>
        </w:rPr>
        <w:t>3</w:t>
      </w:r>
      <w:r>
        <w:rPr>
          <w:rFonts w:ascii="Times New Roman" w:eastAsia="宋体" w:hAnsi="Times New Roman" w:cs="Times New Roman" w:hint="eastAsia"/>
          <w:sz w:val="18"/>
          <w:szCs w:val="18"/>
        </w:rPr>
        <w:t>）。</w:t>
      </w:r>
    </w:p>
    <w:p w14:paraId="30A8438D" w14:textId="77777777" w:rsidR="00EE322F" w:rsidRDefault="00BD74CE">
      <w:pPr>
        <w:spacing w:line="380" w:lineRule="exact"/>
        <w:rPr>
          <w:rFonts w:ascii="黑体" w:eastAsia="黑体" w:hAnsi="黑体" w:cs="Times New Roman"/>
          <w:szCs w:val="21"/>
        </w:rPr>
      </w:pPr>
      <w:bookmarkStart w:id="43" w:name="_Toc198712479"/>
      <w:bookmarkStart w:id="44" w:name="_Toc198623319"/>
      <w:r>
        <w:rPr>
          <w:rFonts w:ascii="黑体" w:eastAsia="黑体" w:hAnsi="黑体" w:cs="Times New Roman"/>
          <w:szCs w:val="21"/>
        </w:rPr>
        <w:t>3.</w:t>
      </w:r>
      <w:bookmarkStart w:id="45" w:name="_Toc94688997"/>
      <w:bookmarkStart w:id="46" w:name="_Toc92613162"/>
      <w:r>
        <w:rPr>
          <w:rFonts w:ascii="黑体" w:eastAsia="黑体" w:hAnsi="黑体" w:cs="Times New Roman"/>
          <w:szCs w:val="21"/>
        </w:rPr>
        <w:t>5</w:t>
      </w:r>
    </w:p>
    <w:bookmarkEnd w:id="45"/>
    <w:bookmarkEnd w:id="46"/>
    <w:p w14:paraId="423449AB" w14:textId="77777777" w:rsidR="00EE322F" w:rsidRDefault="00BD74CE">
      <w:pPr>
        <w:spacing w:line="380" w:lineRule="exact"/>
        <w:ind w:firstLineChars="200" w:firstLine="420"/>
        <w:rPr>
          <w:rFonts w:ascii="Times New Roman" w:eastAsia="宋体" w:hAnsi="Times New Roman" w:cs="Times New Roman"/>
          <w:b/>
          <w:bCs/>
          <w:szCs w:val="21"/>
        </w:rPr>
      </w:pPr>
      <w:r>
        <w:rPr>
          <w:rFonts w:ascii="黑体" w:eastAsia="黑体" w:hAnsi="黑体" w:cs="Times New Roman"/>
          <w:szCs w:val="21"/>
        </w:rPr>
        <w:t>二氧化碳当量</w:t>
      </w:r>
      <w:r>
        <w:rPr>
          <w:rFonts w:ascii="Times New Roman" w:eastAsia="宋体" w:hAnsi="Times New Roman" w:cs="Times New Roman"/>
          <w:b/>
          <w:bCs/>
          <w:szCs w:val="21"/>
        </w:rPr>
        <w:t xml:space="preserve">  carbon dioxide equivalent</w:t>
      </w:r>
    </w:p>
    <w:p w14:paraId="6AFB0FF7"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将某一温室气体的辐射强度与二氧化碳的辐射强度进行比较的单位。</w:t>
      </w:r>
      <w:bookmarkEnd w:id="43"/>
      <w:bookmarkEnd w:id="44"/>
    </w:p>
    <w:p w14:paraId="3CA077AF" w14:textId="77777777" w:rsidR="00EE322F" w:rsidRDefault="00BD74CE">
      <w:pPr>
        <w:spacing w:line="380" w:lineRule="exact"/>
        <w:rPr>
          <w:rFonts w:ascii="黑体" w:eastAsia="黑体" w:hAnsi="黑体" w:cs="Times New Roman"/>
          <w:szCs w:val="21"/>
        </w:rPr>
      </w:pPr>
      <w:r>
        <w:rPr>
          <w:rFonts w:ascii="黑体" w:eastAsia="黑体" w:hAnsi="黑体" w:cs="Times New Roman"/>
          <w:szCs w:val="21"/>
        </w:rPr>
        <w:t>3.6</w:t>
      </w:r>
    </w:p>
    <w:p w14:paraId="731C3F46" w14:textId="77777777" w:rsidR="00EE322F" w:rsidRDefault="00BD74CE">
      <w:pPr>
        <w:spacing w:line="380" w:lineRule="exact"/>
        <w:ind w:firstLineChars="200" w:firstLine="420"/>
        <w:rPr>
          <w:rFonts w:ascii="Times New Roman" w:eastAsia="宋体" w:hAnsi="Times New Roman" w:cs="Times New Roman"/>
          <w:b/>
          <w:bCs/>
          <w:szCs w:val="21"/>
        </w:rPr>
      </w:pPr>
      <w:r>
        <w:rPr>
          <w:rFonts w:ascii="黑体" w:eastAsia="黑体" w:hAnsi="黑体" w:cs="Times New Roman"/>
          <w:szCs w:val="21"/>
        </w:rPr>
        <w:t>III型环境声明</w:t>
      </w:r>
      <w:r>
        <w:rPr>
          <w:rFonts w:ascii="Times New Roman" w:eastAsia="宋体" w:hAnsi="Times New Roman" w:cs="Times New Roman"/>
          <w:b/>
          <w:bCs/>
          <w:szCs w:val="21"/>
        </w:rPr>
        <w:t xml:space="preserve">  type III environmental declaration</w:t>
      </w:r>
    </w:p>
    <w:p w14:paraId="1DB4644E"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提供基于预设参数的量化环境数据的环境声明，必要时包括附加环境信息。</w:t>
      </w:r>
    </w:p>
    <w:p w14:paraId="2C78D230" w14:textId="77777777" w:rsidR="00EE322F" w:rsidRDefault="00BD74CE">
      <w:pPr>
        <w:spacing w:line="380" w:lineRule="exact"/>
        <w:ind w:firstLineChars="200" w:firstLine="360"/>
        <w:rPr>
          <w:rFonts w:ascii="Times New Roman" w:eastAsia="宋体" w:hAnsi="Times New Roman" w:cs="Times New Roman"/>
          <w:sz w:val="18"/>
          <w:szCs w:val="18"/>
        </w:rPr>
      </w:pPr>
      <w:r>
        <w:rPr>
          <w:rFonts w:ascii="Times New Roman" w:eastAsia="宋体" w:hAnsi="Times New Roman" w:cs="Times New Roman" w:hint="eastAsia"/>
          <w:sz w:val="18"/>
          <w:szCs w:val="18"/>
        </w:rPr>
        <w:t>注</w:t>
      </w:r>
      <w:r>
        <w:rPr>
          <w:rFonts w:ascii="Times New Roman" w:eastAsia="宋体" w:hAnsi="Times New Roman" w:cs="Times New Roman"/>
          <w:sz w:val="18"/>
          <w:szCs w:val="18"/>
        </w:rPr>
        <w:t>1</w:t>
      </w:r>
      <w:r>
        <w:rPr>
          <w:rFonts w:ascii="Times New Roman" w:eastAsia="宋体" w:hAnsi="Times New Roman" w:cs="Times New Roman" w:hint="eastAsia"/>
          <w:sz w:val="18"/>
          <w:szCs w:val="18"/>
        </w:rPr>
        <w:t>：预设参数基于</w:t>
      </w:r>
      <w:r>
        <w:rPr>
          <w:rFonts w:ascii="Times New Roman" w:eastAsia="宋体" w:hAnsi="Times New Roman" w:cs="Times New Roman"/>
          <w:sz w:val="18"/>
          <w:szCs w:val="18"/>
        </w:rPr>
        <w:t>GB/T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24040</w:t>
      </w:r>
      <w:r>
        <w:rPr>
          <w:rFonts w:ascii="Times New Roman" w:eastAsia="宋体" w:hAnsi="Times New Roman" w:cs="Times New Roman" w:hint="eastAsia"/>
          <w:sz w:val="18"/>
          <w:szCs w:val="18"/>
        </w:rPr>
        <w:t>系列标准，包括</w:t>
      </w:r>
      <w:r>
        <w:rPr>
          <w:rFonts w:ascii="Times New Roman" w:eastAsia="宋体" w:hAnsi="Times New Roman" w:cs="Times New Roman"/>
          <w:sz w:val="18"/>
          <w:szCs w:val="18"/>
        </w:rPr>
        <w:t>GB/T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24040</w:t>
      </w:r>
      <w:r>
        <w:rPr>
          <w:rFonts w:ascii="Times New Roman" w:eastAsia="宋体" w:hAnsi="Times New Roman" w:cs="Times New Roman" w:hint="eastAsia"/>
          <w:sz w:val="18"/>
          <w:szCs w:val="18"/>
        </w:rPr>
        <w:t>和</w:t>
      </w:r>
      <w:r>
        <w:rPr>
          <w:rFonts w:ascii="Times New Roman" w:eastAsia="宋体" w:hAnsi="Times New Roman" w:cs="Times New Roman"/>
          <w:sz w:val="18"/>
          <w:szCs w:val="18"/>
        </w:rPr>
        <w:t>GB/T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24044</w:t>
      </w:r>
      <w:r>
        <w:rPr>
          <w:rFonts w:ascii="Times New Roman" w:eastAsia="宋体" w:hAnsi="Times New Roman" w:cs="Times New Roman" w:hint="eastAsia"/>
          <w:sz w:val="18"/>
          <w:szCs w:val="18"/>
        </w:rPr>
        <w:t>。</w:t>
      </w:r>
    </w:p>
    <w:p w14:paraId="32244AB6" w14:textId="77777777" w:rsidR="00EE322F" w:rsidRDefault="00BD74CE">
      <w:pPr>
        <w:spacing w:line="380" w:lineRule="exact"/>
        <w:ind w:firstLineChars="200" w:firstLine="36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注</w:t>
      </w: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：附加环境信息可以是定性的也可以是定量的。</w:t>
      </w:r>
    </w:p>
    <w:p w14:paraId="355308B3" w14:textId="77777777" w:rsidR="00EE322F" w:rsidRDefault="00BD74CE">
      <w:pPr>
        <w:spacing w:line="380" w:lineRule="exact"/>
        <w:rPr>
          <w:rFonts w:ascii="黑体" w:eastAsia="黑体" w:hAnsi="黑体" w:cs="Times New Roman"/>
          <w:szCs w:val="21"/>
        </w:rPr>
      </w:pPr>
      <w:r>
        <w:rPr>
          <w:rFonts w:ascii="黑体" w:eastAsia="黑体" w:hAnsi="黑体" w:cs="Times New Roman"/>
          <w:szCs w:val="21"/>
        </w:rPr>
        <w:t>3.7</w:t>
      </w:r>
    </w:p>
    <w:p w14:paraId="4D819A09" w14:textId="77777777" w:rsidR="00EE322F" w:rsidRDefault="00BD74CE">
      <w:pPr>
        <w:spacing w:line="380" w:lineRule="exact"/>
        <w:ind w:firstLineChars="200" w:firstLine="420"/>
        <w:rPr>
          <w:rFonts w:ascii="Times New Roman" w:eastAsia="宋体" w:hAnsi="Times New Roman" w:cs="Times New Roman"/>
          <w:b/>
          <w:bCs/>
          <w:szCs w:val="21"/>
        </w:rPr>
      </w:pPr>
      <w:r>
        <w:rPr>
          <w:rFonts w:ascii="黑体" w:eastAsia="黑体" w:hAnsi="黑体" w:cs="Times New Roman"/>
          <w:szCs w:val="21"/>
        </w:rPr>
        <w:t>功能单位</w:t>
      </w:r>
      <w:r>
        <w:rPr>
          <w:rFonts w:ascii="Times New Roman" w:eastAsia="宋体" w:hAnsi="Times New Roman" w:cs="Times New Roman"/>
          <w:b/>
          <w:bCs/>
          <w:szCs w:val="21"/>
        </w:rPr>
        <w:t xml:space="preserve">  functional unit</w:t>
      </w:r>
    </w:p>
    <w:p w14:paraId="0296A612" w14:textId="64FDFCCB" w:rsidR="005424EB" w:rsidRPr="00B00958" w:rsidRDefault="00BD74CE" w:rsidP="00B00958">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用来作为基准单位的量化的产品系统性能。</w:t>
      </w:r>
    </w:p>
    <w:p w14:paraId="7C16DFA2" w14:textId="3588A86D" w:rsidR="00EE322F" w:rsidRDefault="00BD74CE">
      <w:pPr>
        <w:spacing w:line="380" w:lineRule="exact"/>
        <w:rPr>
          <w:rFonts w:ascii="黑体" w:eastAsia="黑体" w:hAnsi="黑体" w:cs="Times New Roman"/>
          <w:szCs w:val="21"/>
        </w:rPr>
      </w:pPr>
      <w:r>
        <w:rPr>
          <w:rFonts w:ascii="黑体" w:eastAsia="黑体" w:hAnsi="黑体" w:cs="Times New Roman"/>
          <w:szCs w:val="21"/>
        </w:rPr>
        <w:t xml:space="preserve">3.8 </w:t>
      </w:r>
    </w:p>
    <w:p w14:paraId="148E3214" w14:textId="77777777" w:rsidR="00EE322F" w:rsidRDefault="00BD74CE">
      <w:pPr>
        <w:spacing w:line="380" w:lineRule="exact"/>
        <w:ind w:firstLineChars="200" w:firstLine="420"/>
        <w:rPr>
          <w:rFonts w:ascii="Times New Roman" w:eastAsia="宋体" w:hAnsi="Times New Roman" w:cs="Times New Roman"/>
          <w:b/>
          <w:bCs/>
          <w:szCs w:val="21"/>
        </w:rPr>
      </w:pPr>
      <w:r>
        <w:rPr>
          <w:rFonts w:ascii="黑体" w:eastAsia="黑体" w:hAnsi="黑体" w:cs="Times New Roman"/>
          <w:szCs w:val="21"/>
        </w:rPr>
        <w:t>系统边界</w:t>
      </w:r>
      <w:r>
        <w:rPr>
          <w:rFonts w:ascii="Times New Roman" w:eastAsia="宋体" w:hAnsi="Times New Roman" w:cs="Times New Roman"/>
          <w:b/>
          <w:bCs/>
          <w:szCs w:val="21"/>
        </w:rPr>
        <w:t xml:space="preserve">  system boundary</w:t>
      </w:r>
    </w:p>
    <w:p w14:paraId="2E23F638"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通过一组准则确定哪些单元过程属于产品系统的一部分。</w:t>
      </w:r>
    </w:p>
    <w:p w14:paraId="34A98ABA" w14:textId="7ED7F1F3" w:rsidR="00EE322F" w:rsidRDefault="00BD74CE">
      <w:pPr>
        <w:spacing w:line="380" w:lineRule="exact"/>
        <w:rPr>
          <w:rFonts w:ascii="黑体" w:eastAsia="黑体" w:hAnsi="黑体" w:cs="Times New Roman"/>
          <w:szCs w:val="21"/>
        </w:rPr>
      </w:pPr>
      <w:bookmarkStart w:id="47" w:name="_Toc198712486"/>
      <w:bookmarkStart w:id="48" w:name="_Toc198623333"/>
      <w:r>
        <w:rPr>
          <w:rFonts w:ascii="黑体" w:eastAsia="黑体" w:hAnsi="黑体" w:cs="Times New Roman"/>
          <w:szCs w:val="21"/>
        </w:rPr>
        <w:t xml:space="preserve">3.9 </w:t>
      </w:r>
      <w:bookmarkEnd w:id="47"/>
      <w:bookmarkEnd w:id="48"/>
    </w:p>
    <w:p w14:paraId="673BC6E0" w14:textId="77777777" w:rsidR="00EE322F" w:rsidRDefault="00BD74CE">
      <w:pPr>
        <w:spacing w:line="380" w:lineRule="exact"/>
        <w:ind w:firstLineChars="200" w:firstLine="420"/>
        <w:rPr>
          <w:rFonts w:ascii="Times New Roman" w:eastAsia="宋体" w:hAnsi="Times New Roman" w:cs="Times New Roman"/>
          <w:b/>
          <w:bCs/>
          <w:szCs w:val="21"/>
        </w:rPr>
      </w:pPr>
      <w:r>
        <w:rPr>
          <w:rFonts w:ascii="黑体" w:eastAsia="黑体" w:hAnsi="黑体" w:cs="Times New Roman"/>
          <w:szCs w:val="21"/>
        </w:rPr>
        <w:t>全球变暖潜力</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g</w:t>
      </w:r>
      <w:r>
        <w:rPr>
          <w:rFonts w:ascii="Times New Roman" w:eastAsia="宋体" w:hAnsi="Times New Roman" w:cs="Times New Roman"/>
          <w:b/>
          <w:bCs/>
          <w:szCs w:val="21"/>
        </w:rPr>
        <w:t xml:space="preserve">lobal </w:t>
      </w:r>
      <w:r>
        <w:rPr>
          <w:rFonts w:ascii="Times New Roman" w:eastAsia="宋体" w:hAnsi="Times New Roman" w:cs="Times New Roman" w:hint="eastAsia"/>
          <w:b/>
          <w:bCs/>
          <w:szCs w:val="21"/>
        </w:rPr>
        <w:t>w</w:t>
      </w:r>
      <w:r>
        <w:rPr>
          <w:rFonts w:ascii="Times New Roman" w:eastAsia="宋体" w:hAnsi="Times New Roman" w:cs="Times New Roman"/>
          <w:b/>
          <w:bCs/>
          <w:szCs w:val="21"/>
        </w:rPr>
        <w:t xml:space="preserve">arming </w:t>
      </w:r>
      <w:r>
        <w:rPr>
          <w:rFonts w:ascii="Times New Roman" w:eastAsia="宋体" w:hAnsi="Times New Roman" w:cs="Times New Roman" w:hint="eastAsia"/>
          <w:b/>
          <w:bCs/>
          <w:szCs w:val="21"/>
        </w:rPr>
        <w:t>p</w:t>
      </w:r>
      <w:r>
        <w:rPr>
          <w:rFonts w:ascii="Times New Roman" w:eastAsia="宋体" w:hAnsi="Times New Roman" w:cs="Times New Roman"/>
          <w:b/>
          <w:bCs/>
          <w:szCs w:val="21"/>
        </w:rPr>
        <w:t>otential</w:t>
      </w:r>
      <w:r>
        <w:rPr>
          <w:rFonts w:ascii="Times New Roman" w:eastAsia="宋体" w:hAnsi="Times New Roman" w:cs="Times New Roman"/>
          <w:b/>
          <w:bCs/>
          <w:szCs w:val="21"/>
        </w:rPr>
        <w:t>（</w:t>
      </w:r>
      <w:r>
        <w:rPr>
          <w:rFonts w:ascii="Times New Roman" w:eastAsia="宋体" w:hAnsi="Times New Roman" w:cs="Times New Roman"/>
          <w:b/>
          <w:bCs/>
          <w:szCs w:val="21"/>
        </w:rPr>
        <w:t>GWP</w:t>
      </w:r>
      <w:r>
        <w:rPr>
          <w:rFonts w:ascii="Times New Roman" w:eastAsia="宋体" w:hAnsi="Times New Roman" w:cs="Times New Roman"/>
          <w:b/>
          <w:bCs/>
          <w:szCs w:val="21"/>
        </w:rPr>
        <w:t>）</w:t>
      </w:r>
    </w:p>
    <w:p w14:paraId="7B498040"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将单位质量的某种温室气体在给定时间段内辐射强度的影响与等量二氧化碳辐射强度影响相关联的系数。</w:t>
      </w:r>
    </w:p>
    <w:p w14:paraId="4DCA0146" w14:textId="77777777" w:rsidR="00EE322F" w:rsidRDefault="00BD74CE">
      <w:pPr>
        <w:pStyle w:val="1"/>
      </w:pPr>
      <w:bookmarkStart w:id="49" w:name="_Toc17341"/>
      <w:bookmarkStart w:id="50" w:name="_Toc102054887"/>
      <w:bookmarkStart w:id="51" w:name="_Toc26300"/>
      <w:r>
        <w:rPr>
          <w:rFonts w:hint="eastAsia"/>
        </w:rPr>
        <w:t>评估目的</w:t>
      </w:r>
      <w:bookmarkEnd w:id="49"/>
      <w:bookmarkEnd w:id="50"/>
      <w:bookmarkEnd w:id="51"/>
    </w:p>
    <w:p w14:paraId="599FB52B" w14:textId="77777777" w:rsidR="00EE322F" w:rsidRDefault="00BD74CE">
      <w:pPr>
        <w:spacing w:line="38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开展产品碳足迹研究的总体目标是，通过量化产品生命周期或选定过程中的所有温室气体排放和消除量，</w:t>
      </w:r>
      <w:bookmarkStart w:id="52" w:name="_Hlk101553878"/>
      <w:r>
        <w:rPr>
          <w:rFonts w:ascii="Times New Roman" w:eastAsia="宋体" w:hAnsi="Times New Roman" w:cs="Times New Roman" w:hint="eastAsia"/>
          <w:szCs w:val="21"/>
        </w:rPr>
        <w:t>计算产品对全球变暖的潜在影响</w:t>
      </w:r>
      <w:bookmarkEnd w:id="52"/>
      <w:r>
        <w:rPr>
          <w:rFonts w:ascii="Times New Roman" w:eastAsia="宋体" w:hAnsi="Times New Roman" w:cs="Times New Roman" w:hint="eastAsia"/>
          <w:szCs w:val="21"/>
        </w:rPr>
        <w:t>，用二氧化碳当量表示。</w:t>
      </w:r>
    </w:p>
    <w:p w14:paraId="5EF60B2F" w14:textId="77777777" w:rsidR="00EE322F" w:rsidRDefault="00BD74CE">
      <w:pPr>
        <w:pStyle w:val="1"/>
      </w:pPr>
      <w:bookmarkStart w:id="53" w:name="_Toc111"/>
      <w:bookmarkStart w:id="54" w:name="_Toc22321"/>
      <w:bookmarkStart w:id="55" w:name="_Toc102054888"/>
      <w:bookmarkStart w:id="56" w:name="_Toc96588079"/>
      <w:r>
        <w:rPr>
          <w:rFonts w:hint="eastAsia"/>
        </w:rPr>
        <w:t>评估方法</w:t>
      </w:r>
      <w:bookmarkEnd w:id="53"/>
      <w:bookmarkEnd w:id="54"/>
      <w:bookmarkEnd w:id="55"/>
    </w:p>
    <w:p w14:paraId="2017FEBD" w14:textId="77777777" w:rsidR="00EE322F" w:rsidRDefault="00BD74CE">
      <w:pPr>
        <w:pStyle w:val="2"/>
      </w:pPr>
      <w:bookmarkStart w:id="57" w:name="_Toc102054889"/>
      <w:bookmarkStart w:id="58" w:name="_Toc3125"/>
      <w:bookmarkStart w:id="59" w:name="_Toc23096"/>
      <w:bookmarkEnd w:id="56"/>
      <w:r>
        <w:t xml:space="preserve">5.1  </w:t>
      </w:r>
      <w:r>
        <w:rPr>
          <w:rFonts w:hint="eastAsia"/>
        </w:rPr>
        <w:t>评估</w:t>
      </w:r>
      <w:r>
        <w:t>流程</w:t>
      </w:r>
      <w:bookmarkEnd w:id="57"/>
      <w:bookmarkEnd w:id="58"/>
      <w:bookmarkEnd w:id="59"/>
    </w:p>
    <w:p w14:paraId="53946B61" w14:textId="77777777" w:rsidR="00EE322F" w:rsidRDefault="00BD74CE">
      <w:pPr>
        <w:spacing w:line="380" w:lineRule="exact"/>
        <w:ind w:firstLineChars="200" w:firstLine="420"/>
        <w:rPr>
          <w:rFonts w:ascii="Times New Roman" w:eastAsia="宋体" w:hAnsi="Times New Roman" w:cs="Times New Roman"/>
          <w:szCs w:val="21"/>
        </w:rPr>
      </w:pPr>
      <w:bookmarkStart w:id="60" w:name="_Hlk101556066"/>
      <w:r>
        <w:rPr>
          <w:rFonts w:ascii="Times New Roman" w:eastAsia="宋体" w:hAnsi="Times New Roman" w:cs="Times New Roman"/>
          <w:szCs w:val="21"/>
        </w:rPr>
        <w:t>产品碳足迹量化评价基本程序包括：目的和范围定义、生命周期清单分析、生命周期影响评价、生命周期评价解释。</w:t>
      </w:r>
    </w:p>
    <w:p w14:paraId="7FE85674" w14:textId="77777777" w:rsidR="00EE322F" w:rsidRDefault="00BD74CE">
      <w:pPr>
        <w:pStyle w:val="2"/>
      </w:pPr>
      <w:bookmarkStart w:id="61" w:name="_Toc12402"/>
      <w:bookmarkStart w:id="62" w:name="_Toc18860"/>
      <w:bookmarkStart w:id="63" w:name="_Toc102054890"/>
      <w:bookmarkStart w:id="64" w:name="_Toc167989875"/>
      <w:bookmarkEnd w:id="60"/>
      <w:r>
        <w:t>5.2  功能单位</w:t>
      </w:r>
      <w:bookmarkEnd w:id="61"/>
      <w:bookmarkEnd w:id="62"/>
      <w:bookmarkEnd w:id="63"/>
    </w:p>
    <w:p w14:paraId="0F49A7C4" w14:textId="6A934D9D"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功能单位可通过</w:t>
      </w:r>
      <w:r>
        <w:rPr>
          <w:rFonts w:ascii="Times New Roman" w:eastAsia="宋体" w:hAnsi="Times New Roman" w:cs="Times New Roman" w:hint="eastAsia"/>
          <w:kern w:val="0"/>
          <w:szCs w:val="21"/>
        </w:rPr>
        <w:t>以下</w:t>
      </w:r>
      <w:r>
        <w:rPr>
          <w:rFonts w:ascii="Times New Roman" w:eastAsia="宋体" w:hAnsi="Times New Roman" w:cs="Times New Roman"/>
          <w:kern w:val="0"/>
          <w:szCs w:val="21"/>
        </w:rPr>
        <w:t>方式表示，包括单位质量（</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kg</w:t>
      </w:r>
      <w:r>
        <w:rPr>
          <w:rFonts w:ascii="Times New Roman" w:eastAsia="宋体" w:hAnsi="Times New Roman" w:cs="Times New Roman"/>
          <w:kern w:val="0"/>
          <w:szCs w:val="21"/>
        </w:rPr>
        <w:t>）产品与单位包装产品。</w:t>
      </w:r>
      <w:r>
        <w:rPr>
          <w:rFonts w:ascii="Times New Roman" w:eastAsia="宋体" w:hAnsi="Times New Roman" w:cs="Times New Roman" w:hint="eastAsia"/>
          <w:kern w:val="0"/>
          <w:szCs w:val="21"/>
        </w:rPr>
        <w:t>针对香榧油和香榧酒，除了可用</w:t>
      </w:r>
      <w:r>
        <w:rPr>
          <w:rFonts w:ascii="Times New Roman" w:eastAsia="宋体" w:hAnsi="Times New Roman" w:cs="Times New Roman"/>
          <w:kern w:val="0"/>
          <w:szCs w:val="21"/>
        </w:rPr>
        <w:t>单位质量（</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kg</w:t>
      </w:r>
      <w:r>
        <w:rPr>
          <w:rFonts w:ascii="Times New Roman" w:eastAsia="宋体" w:hAnsi="Times New Roman" w:cs="Times New Roman"/>
          <w:kern w:val="0"/>
          <w:szCs w:val="21"/>
        </w:rPr>
        <w:t>）产品与单位包装产品</w:t>
      </w:r>
      <w:r>
        <w:rPr>
          <w:rFonts w:ascii="Times New Roman" w:eastAsia="宋体" w:hAnsi="Times New Roman" w:cs="Times New Roman" w:hint="eastAsia"/>
          <w:kern w:val="0"/>
          <w:szCs w:val="21"/>
        </w:rPr>
        <w:t>表示，也可通过单位体积（</w:t>
      </w:r>
      <w:r>
        <w:rPr>
          <w:rFonts w:ascii="Times New Roman" w:eastAsia="宋体" w:hAnsi="Times New Roman" w:cs="Times New Roman" w:hint="eastAsia"/>
          <w:kern w:val="0"/>
          <w:szCs w:val="21"/>
        </w:rPr>
        <w:t>1 L</w:t>
      </w:r>
      <w:r>
        <w:rPr>
          <w:rFonts w:ascii="Times New Roman" w:eastAsia="宋体" w:hAnsi="Times New Roman" w:cs="Times New Roman" w:hint="eastAsia"/>
          <w:kern w:val="0"/>
          <w:szCs w:val="21"/>
        </w:rPr>
        <w:t>）产品表示。</w:t>
      </w:r>
    </w:p>
    <w:p w14:paraId="17B5B4FD" w14:textId="77777777" w:rsidR="00EE322F" w:rsidRDefault="00BD74CE">
      <w:pPr>
        <w:pStyle w:val="2"/>
      </w:pPr>
      <w:bookmarkStart w:id="65" w:name="_Toc13972"/>
      <w:bookmarkStart w:id="66" w:name="_Toc102054891"/>
      <w:bookmarkStart w:id="67" w:name="_Toc16277"/>
      <w:r>
        <w:lastRenderedPageBreak/>
        <w:t>5.3  系统边界</w:t>
      </w:r>
      <w:bookmarkEnd w:id="65"/>
      <w:bookmarkEnd w:id="66"/>
      <w:bookmarkEnd w:id="67"/>
    </w:p>
    <w:p w14:paraId="5F582CA0" w14:textId="6EEA849F" w:rsidR="00105793" w:rsidRDefault="00105793" w:rsidP="00105793">
      <w:pPr>
        <w:pStyle w:val="3"/>
      </w:pPr>
      <w:r>
        <w:t xml:space="preserve">5.3.1  </w:t>
      </w:r>
      <w:r>
        <w:rPr>
          <w:rFonts w:hint="eastAsia"/>
        </w:rPr>
        <w:t>系统边界概述</w:t>
      </w:r>
    </w:p>
    <w:p w14:paraId="30ED1CE3" w14:textId="30157A18"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本文件界定的</w:t>
      </w:r>
      <w:bookmarkStart w:id="68" w:name="_Hlk101557128"/>
      <w:r>
        <w:rPr>
          <w:rFonts w:ascii="Times New Roman" w:eastAsia="宋体" w:hAnsi="Times New Roman" w:cs="Times New Roman"/>
          <w:kern w:val="0"/>
          <w:szCs w:val="21"/>
        </w:rPr>
        <w:t>产品生命周期系统边界分三个阶段：上游流程、核心流程</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下游流程。</w:t>
      </w:r>
      <w:bookmarkEnd w:id="68"/>
      <w:r>
        <w:rPr>
          <w:rFonts w:ascii="Times New Roman" w:eastAsia="宋体" w:hAnsi="Times New Roman" w:cs="Times New Roman"/>
          <w:kern w:val="0"/>
          <w:szCs w:val="21"/>
        </w:rPr>
        <w:t>针对香榧、香榧油</w:t>
      </w:r>
      <w:r w:rsidR="008F63CD">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香榧酒</w:t>
      </w:r>
      <w:r w:rsidR="008F63CD">
        <w:rPr>
          <w:rFonts w:ascii="Times New Roman" w:eastAsia="宋体" w:hAnsi="Times New Roman" w:cs="Times New Roman" w:hint="eastAsia"/>
          <w:kern w:val="0"/>
          <w:szCs w:val="21"/>
        </w:rPr>
        <w:t>、香榧精油和香榧皂</w:t>
      </w:r>
      <w:r>
        <w:rPr>
          <w:rFonts w:ascii="Times New Roman" w:eastAsia="宋体" w:hAnsi="Times New Roman" w:cs="Times New Roman"/>
          <w:kern w:val="0"/>
          <w:szCs w:val="21"/>
        </w:rPr>
        <w:t>等终端产品，其碳足迹系统边界为从摇篮到坟墓，包括上游流程、核心流程</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下游流程三个阶段。针对</w:t>
      </w:r>
      <w:bookmarkStart w:id="69" w:name="_Hlk101556922"/>
      <w:bookmarkStart w:id="70" w:name="_Hlk101557257"/>
      <w:r>
        <w:rPr>
          <w:rFonts w:ascii="Times New Roman" w:eastAsia="宋体" w:hAnsi="Times New Roman" w:cs="Times New Roman" w:hint="eastAsia"/>
          <w:kern w:val="0"/>
          <w:szCs w:val="21"/>
        </w:rPr>
        <w:t>脱脂</w:t>
      </w:r>
      <w:r>
        <w:rPr>
          <w:rFonts w:ascii="Times New Roman" w:eastAsia="宋体" w:hAnsi="Times New Roman" w:cs="Times New Roman"/>
          <w:kern w:val="0"/>
          <w:szCs w:val="21"/>
        </w:rPr>
        <w:t>香榧粉</w:t>
      </w:r>
      <w:bookmarkEnd w:id="69"/>
      <w:bookmarkEnd w:id="70"/>
      <w:r>
        <w:rPr>
          <w:rFonts w:ascii="Times New Roman" w:eastAsia="宋体" w:hAnsi="Times New Roman" w:cs="Times New Roman"/>
          <w:kern w:val="0"/>
          <w:szCs w:val="21"/>
        </w:rPr>
        <w:t>等中间产品，其碳足迹系统边界为从摇篮到大门，包括上游流程</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核心流程两个阶段。</w:t>
      </w:r>
    </w:p>
    <w:p w14:paraId="070E564B" w14:textId="42F9C070" w:rsidR="00105793" w:rsidRPr="00105793" w:rsidRDefault="00105793" w:rsidP="00105793">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香榧与香榧加工产品系统边界示意图如图</w:t>
      </w:r>
      <w:r>
        <w:rPr>
          <w:rFonts w:ascii="Times New Roman" w:eastAsia="宋体" w:hAnsi="Times New Roman" w:cs="Times New Roman"/>
          <w:kern w:val="0"/>
          <w:szCs w:val="21"/>
        </w:rPr>
        <w:t>1</w:t>
      </w:r>
      <w:r>
        <w:rPr>
          <w:rFonts w:ascii="Times New Roman" w:eastAsia="宋体" w:hAnsi="Times New Roman" w:cs="Times New Roman"/>
          <w:kern w:val="0"/>
          <w:szCs w:val="21"/>
        </w:rPr>
        <w:t>所示。</w:t>
      </w:r>
    </w:p>
    <w:p w14:paraId="213B65EE" w14:textId="48D2B470" w:rsidR="00105793" w:rsidRDefault="00105793" w:rsidP="00105793">
      <w:pPr>
        <w:pStyle w:val="3"/>
      </w:pPr>
      <w:r>
        <w:t xml:space="preserve">5.3.2  </w:t>
      </w:r>
      <w:r>
        <w:rPr>
          <w:rFonts w:hint="eastAsia"/>
        </w:rPr>
        <w:t>上游流程</w:t>
      </w:r>
    </w:p>
    <w:p w14:paraId="1379F52D"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上游流程具体包括：</w:t>
      </w:r>
    </w:p>
    <w:p w14:paraId="48BF887A" w14:textId="129DB42B"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a</w:t>
      </w:r>
      <w:r w:rsidR="00BD74CE">
        <w:rPr>
          <w:rFonts w:ascii="Times New Roman" w:eastAsia="宋体" w:hAnsi="Times New Roman" w:cs="Times New Roman"/>
          <w:kern w:val="0"/>
          <w:szCs w:val="21"/>
        </w:rPr>
        <w:t>）香榧</w:t>
      </w:r>
      <w:r w:rsidR="00304372">
        <w:rPr>
          <w:rFonts w:ascii="Times New Roman" w:eastAsia="宋体" w:hAnsi="Times New Roman" w:cs="Times New Roman" w:hint="eastAsia"/>
          <w:kern w:val="0"/>
          <w:szCs w:val="21"/>
        </w:rPr>
        <w:t>种植</w:t>
      </w:r>
      <w:r w:rsidR="00BD74CE">
        <w:rPr>
          <w:rFonts w:ascii="Times New Roman" w:eastAsia="宋体" w:hAnsi="Times New Roman" w:cs="Times New Roman"/>
          <w:kern w:val="0"/>
          <w:szCs w:val="21"/>
        </w:rPr>
        <w:t>生产：</w:t>
      </w:r>
    </w:p>
    <w:p w14:paraId="76E394F2" w14:textId="47158F3E" w:rsidR="00EE322F" w:rsidRDefault="0000254A">
      <w:pPr>
        <w:spacing w:line="380" w:lineRule="exact"/>
        <w:ind w:firstLineChars="400" w:firstLine="840"/>
        <w:rPr>
          <w:rFonts w:ascii="Times New Roman" w:eastAsia="宋体" w:hAnsi="Times New Roman" w:cs="Times New Roman"/>
          <w:kern w:val="0"/>
          <w:szCs w:val="21"/>
        </w:rPr>
      </w:pPr>
      <w:r>
        <w:rPr>
          <w:rFonts w:ascii="Times New Roman" w:eastAsia="宋体" w:hAnsi="Times New Roman" w:cs="Times New Roman"/>
          <w:kern w:val="0"/>
          <w:szCs w:val="21"/>
        </w:rPr>
        <w:t>1</w:t>
      </w:r>
      <w:r w:rsidR="00BD74CE">
        <w:rPr>
          <w:rFonts w:ascii="Times New Roman" w:eastAsia="宋体" w:hAnsi="Times New Roman" w:cs="Times New Roman"/>
          <w:kern w:val="0"/>
          <w:szCs w:val="21"/>
        </w:rPr>
        <w:t>）香榧幼苗种植、栽培阶段；</w:t>
      </w:r>
    </w:p>
    <w:p w14:paraId="13D605F2" w14:textId="21252228" w:rsidR="00EE322F" w:rsidRDefault="0000254A">
      <w:pPr>
        <w:spacing w:line="380" w:lineRule="exact"/>
        <w:ind w:firstLineChars="400" w:firstLine="840"/>
        <w:rPr>
          <w:rFonts w:ascii="Times New Roman" w:eastAsia="宋体" w:hAnsi="Times New Roman" w:cs="Times New Roman"/>
          <w:kern w:val="0"/>
          <w:szCs w:val="21"/>
        </w:rPr>
      </w:pPr>
      <w:r>
        <w:rPr>
          <w:rFonts w:ascii="Times New Roman" w:eastAsia="宋体" w:hAnsi="Times New Roman" w:cs="Times New Roman"/>
          <w:kern w:val="0"/>
          <w:szCs w:val="21"/>
        </w:rPr>
        <w:t>2</w:t>
      </w:r>
      <w:r w:rsidR="00BD74CE">
        <w:rPr>
          <w:rFonts w:ascii="Times New Roman" w:eastAsia="宋体" w:hAnsi="Times New Roman" w:cs="Times New Roman"/>
          <w:kern w:val="0"/>
          <w:szCs w:val="21"/>
        </w:rPr>
        <w:t>）香榧树</w:t>
      </w:r>
      <w:r w:rsidR="00BD74CE">
        <w:rPr>
          <w:rFonts w:ascii="Times New Roman" w:eastAsia="宋体" w:hAnsi="Times New Roman" w:cs="Times New Roman" w:hint="eastAsia"/>
          <w:kern w:val="0"/>
          <w:szCs w:val="21"/>
        </w:rPr>
        <w:t>培育</w:t>
      </w:r>
      <w:r w:rsidR="00BD74CE">
        <w:rPr>
          <w:rFonts w:ascii="Times New Roman" w:eastAsia="宋体" w:hAnsi="Times New Roman" w:cs="Times New Roman"/>
          <w:kern w:val="0"/>
          <w:szCs w:val="21"/>
        </w:rPr>
        <w:t>所需肥料、植保产品的使用，以及灌溉情况；</w:t>
      </w:r>
    </w:p>
    <w:p w14:paraId="14AEDC79" w14:textId="289C09D6" w:rsidR="00EE322F" w:rsidRDefault="0000254A">
      <w:pPr>
        <w:spacing w:line="380" w:lineRule="exact"/>
        <w:ind w:firstLineChars="400" w:firstLine="840"/>
        <w:rPr>
          <w:rFonts w:ascii="Times New Roman" w:eastAsia="宋体" w:hAnsi="Times New Roman" w:cs="Times New Roman"/>
          <w:kern w:val="0"/>
          <w:szCs w:val="21"/>
        </w:rPr>
      </w:pPr>
      <w:r>
        <w:rPr>
          <w:rFonts w:ascii="Times New Roman" w:eastAsia="宋体" w:hAnsi="Times New Roman" w:cs="Times New Roman"/>
          <w:kern w:val="0"/>
          <w:szCs w:val="21"/>
        </w:rPr>
        <w:t>3</w:t>
      </w:r>
      <w:r w:rsidR="00BD74CE">
        <w:rPr>
          <w:rFonts w:ascii="Times New Roman" w:eastAsia="宋体" w:hAnsi="Times New Roman" w:cs="Times New Roman"/>
          <w:kern w:val="0"/>
          <w:szCs w:val="21"/>
        </w:rPr>
        <w:t>）香榧采摘</w:t>
      </w:r>
      <w:r w:rsidR="00304372">
        <w:rPr>
          <w:rFonts w:ascii="Times New Roman" w:eastAsia="宋体" w:hAnsi="Times New Roman" w:cs="Times New Roman" w:hint="eastAsia"/>
          <w:kern w:val="0"/>
          <w:szCs w:val="21"/>
        </w:rPr>
        <w:t>与种植园内运输</w:t>
      </w:r>
      <w:r w:rsidR="00BD74CE">
        <w:rPr>
          <w:rFonts w:ascii="Times New Roman" w:eastAsia="宋体" w:hAnsi="Times New Roman" w:cs="Times New Roman"/>
          <w:kern w:val="0"/>
          <w:szCs w:val="21"/>
        </w:rPr>
        <w:t>；</w:t>
      </w:r>
    </w:p>
    <w:p w14:paraId="134CD358" w14:textId="6EBB759D" w:rsidR="00EE322F" w:rsidRDefault="0000254A">
      <w:pPr>
        <w:spacing w:line="380" w:lineRule="exact"/>
        <w:ind w:firstLineChars="400" w:firstLine="840"/>
        <w:rPr>
          <w:rFonts w:ascii="Times New Roman" w:eastAsia="宋体" w:hAnsi="Times New Roman" w:cs="Times New Roman"/>
          <w:kern w:val="0"/>
          <w:szCs w:val="21"/>
        </w:rPr>
      </w:pPr>
      <w:r>
        <w:rPr>
          <w:rFonts w:ascii="Times New Roman" w:eastAsia="宋体" w:hAnsi="Times New Roman" w:cs="Times New Roman"/>
          <w:kern w:val="0"/>
          <w:szCs w:val="21"/>
        </w:rPr>
        <w:t>4</w:t>
      </w:r>
      <w:r w:rsidR="00BD74CE">
        <w:rPr>
          <w:rFonts w:ascii="Times New Roman" w:eastAsia="宋体" w:hAnsi="Times New Roman" w:cs="Times New Roman"/>
          <w:kern w:val="0"/>
          <w:szCs w:val="21"/>
        </w:rPr>
        <w:t>）香榧</w:t>
      </w:r>
      <w:r w:rsidR="002A50E0">
        <w:rPr>
          <w:rFonts w:ascii="Times New Roman" w:eastAsia="宋体" w:hAnsi="Times New Roman" w:cs="Times New Roman" w:hint="eastAsia"/>
          <w:kern w:val="0"/>
          <w:szCs w:val="21"/>
        </w:rPr>
        <w:t>的</w:t>
      </w:r>
      <w:r w:rsidR="002A50E0" w:rsidRPr="002A50E0">
        <w:rPr>
          <w:rFonts w:ascii="Times New Roman" w:eastAsia="宋体" w:hAnsi="Times New Roman" w:cs="Times New Roman" w:hint="eastAsia"/>
          <w:kern w:val="0"/>
          <w:szCs w:val="21"/>
        </w:rPr>
        <w:t>初加工与产地存储</w:t>
      </w:r>
      <w:r>
        <w:rPr>
          <w:rFonts w:ascii="Times New Roman" w:eastAsia="宋体" w:hAnsi="Times New Roman" w:cs="Times New Roman" w:hint="eastAsia"/>
          <w:kern w:val="0"/>
          <w:szCs w:val="21"/>
        </w:rPr>
        <w:t>。</w:t>
      </w:r>
    </w:p>
    <w:p w14:paraId="05549217" w14:textId="3EC879DB"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sidR="00BD74CE">
        <w:rPr>
          <w:rFonts w:ascii="Times New Roman" w:eastAsia="宋体" w:hAnsi="Times New Roman" w:cs="Times New Roman"/>
          <w:kern w:val="0"/>
          <w:szCs w:val="21"/>
        </w:rPr>
        <w:t>）</w:t>
      </w:r>
      <w:r w:rsidR="008F63CD">
        <w:rPr>
          <w:rFonts w:ascii="Times New Roman" w:eastAsia="宋体" w:hAnsi="Times New Roman" w:cs="Times New Roman" w:hint="eastAsia"/>
          <w:kern w:val="0"/>
          <w:szCs w:val="21"/>
        </w:rPr>
        <w:t>其他原料、</w:t>
      </w:r>
      <w:r w:rsidR="00BD74CE">
        <w:rPr>
          <w:rFonts w:ascii="Times New Roman" w:eastAsia="宋体" w:hAnsi="Times New Roman" w:cs="Times New Roman" w:hint="eastAsia"/>
          <w:kern w:val="0"/>
          <w:szCs w:val="21"/>
        </w:rPr>
        <w:t>辅料</w:t>
      </w:r>
      <w:r w:rsidR="008F63CD">
        <w:rPr>
          <w:rFonts w:ascii="Times New Roman" w:eastAsia="宋体" w:hAnsi="Times New Roman" w:cs="Times New Roman" w:hint="eastAsia"/>
          <w:kern w:val="0"/>
          <w:szCs w:val="21"/>
        </w:rPr>
        <w:t>和</w:t>
      </w:r>
      <w:r w:rsidR="00BD74CE">
        <w:rPr>
          <w:rFonts w:ascii="Times New Roman" w:eastAsia="宋体" w:hAnsi="Times New Roman" w:cs="Times New Roman"/>
          <w:kern w:val="0"/>
          <w:szCs w:val="21"/>
        </w:rPr>
        <w:t>包装材料的生产</w:t>
      </w:r>
      <w:r>
        <w:rPr>
          <w:rFonts w:ascii="Times New Roman" w:eastAsia="宋体" w:hAnsi="Times New Roman" w:cs="Times New Roman" w:hint="eastAsia"/>
          <w:kern w:val="0"/>
          <w:szCs w:val="21"/>
        </w:rPr>
        <w:t>。</w:t>
      </w:r>
    </w:p>
    <w:p w14:paraId="18753BE6" w14:textId="52D5DF18"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sidR="00BD74CE">
        <w:rPr>
          <w:rFonts w:ascii="Times New Roman" w:eastAsia="宋体" w:hAnsi="Times New Roman" w:cs="Times New Roman"/>
          <w:kern w:val="0"/>
          <w:szCs w:val="21"/>
        </w:rPr>
        <w:t>）电力</w:t>
      </w:r>
      <w:r w:rsidR="008F63CD">
        <w:rPr>
          <w:rFonts w:ascii="Times New Roman" w:eastAsia="宋体" w:hAnsi="Times New Roman" w:cs="Times New Roman" w:hint="eastAsia"/>
          <w:kern w:val="0"/>
          <w:szCs w:val="21"/>
        </w:rPr>
        <w:t>（</w:t>
      </w:r>
      <w:r w:rsidR="00BD74CE">
        <w:rPr>
          <w:rFonts w:ascii="Times New Roman" w:eastAsia="宋体" w:hAnsi="Times New Roman" w:cs="Times New Roman"/>
          <w:kern w:val="0"/>
          <w:szCs w:val="21"/>
        </w:rPr>
        <w:t>或其他能源</w:t>
      </w:r>
      <w:r w:rsidR="008F63CD">
        <w:rPr>
          <w:rFonts w:ascii="Times New Roman" w:eastAsia="宋体" w:hAnsi="Times New Roman" w:cs="Times New Roman" w:hint="eastAsia"/>
          <w:kern w:val="0"/>
          <w:szCs w:val="21"/>
        </w:rPr>
        <w:t>）</w:t>
      </w:r>
      <w:r w:rsidR="00BD74CE">
        <w:rPr>
          <w:rFonts w:ascii="Times New Roman" w:eastAsia="宋体" w:hAnsi="Times New Roman" w:cs="Times New Roman"/>
          <w:kern w:val="0"/>
          <w:szCs w:val="21"/>
        </w:rPr>
        <w:t>的生产。</w:t>
      </w:r>
    </w:p>
    <w:p w14:paraId="04A6FF70" w14:textId="327D27BD" w:rsidR="00105793" w:rsidRPr="003D79F4" w:rsidRDefault="00105793" w:rsidP="003D79F4">
      <w:pPr>
        <w:pStyle w:val="3"/>
      </w:pPr>
      <w:r>
        <w:t xml:space="preserve">5.3.3  </w:t>
      </w:r>
      <w:r>
        <w:rPr>
          <w:rFonts w:hint="eastAsia"/>
        </w:rPr>
        <w:t>核心流程</w:t>
      </w:r>
    </w:p>
    <w:p w14:paraId="64879B3A" w14:textId="634FBA32"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核心流程具体包括：</w:t>
      </w:r>
    </w:p>
    <w:p w14:paraId="415AF482" w14:textId="5D1589DF"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a</w:t>
      </w:r>
      <w:r w:rsidR="00BD74CE">
        <w:rPr>
          <w:rFonts w:ascii="Times New Roman" w:eastAsia="宋体" w:hAnsi="Times New Roman" w:cs="Times New Roman"/>
          <w:kern w:val="0"/>
          <w:szCs w:val="21"/>
        </w:rPr>
        <w:t>）</w:t>
      </w:r>
      <w:r w:rsidR="00BD74CE">
        <w:rPr>
          <w:rFonts w:ascii="Times New Roman" w:eastAsia="宋体" w:hAnsi="Times New Roman" w:cs="Times New Roman" w:hint="eastAsia"/>
          <w:kern w:val="0"/>
          <w:szCs w:val="21"/>
        </w:rPr>
        <w:t>原料、辅料和包装材料等的运输过程（从产地运输到工厂）</w:t>
      </w:r>
      <w:r>
        <w:rPr>
          <w:rFonts w:ascii="Times New Roman" w:eastAsia="宋体" w:hAnsi="Times New Roman" w:cs="Times New Roman" w:hint="eastAsia"/>
          <w:kern w:val="0"/>
          <w:szCs w:val="21"/>
        </w:rPr>
        <w:t>。</w:t>
      </w:r>
    </w:p>
    <w:p w14:paraId="59630368" w14:textId="4A5C00C5"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sidR="00BD74CE">
        <w:rPr>
          <w:rFonts w:ascii="Times New Roman" w:eastAsia="宋体" w:hAnsi="Times New Roman" w:cs="Times New Roman"/>
          <w:kern w:val="0"/>
          <w:szCs w:val="21"/>
        </w:rPr>
        <w:t>）香榧的</w:t>
      </w:r>
      <w:r w:rsidR="002A50E0">
        <w:rPr>
          <w:rFonts w:ascii="Times New Roman" w:eastAsia="宋体" w:hAnsi="Times New Roman" w:cs="Times New Roman" w:hint="eastAsia"/>
          <w:kern w:val="0"/>
          <w:szCs w:val="21"/>
        </w:rPr>
        <w:t>加工</w:t>
      </w:r>
      <w:r w:rsidR="00BD74CE">
        <w:rPr>
          <w:rFonts w:ascii="Times New Roman" w:eastAsia="宋体" w:hAnsi="Times New Roman" w:cs="Times New Roman" w:hint="eastAsia"/>
          <w:kern w:val="0"/>
          <w:szCs w:val="21"/>
        </w:rPr>
        <w:t>过程</w:t>
      </w:r>
      <w:r w:rsidR="00BD74CE">
        <w:rPr>
          <w:rFonts w:ascii="Times New Roman" w:eastAsia="宋体" w:hAnsi="Times New Roman" w:cs="Times New Roman"/>
          <w:kern w:val="0"/>
          <w:szCs w:val="21"/>
        </w:rPr>
        <w:t>：</w:t>
      </w:r>
      <w:r w:rsidR="00BD74CE">
        <w:rPr>
          <w:rFonts w:ascii="Times New Roman" w:eastAsia="宋体" w:hAnsi="Times New Roman" w:cs="Times New Roman" w:hint="eastAsia"/>
          <w:kern w:val="0"/>
          <w:szCs w:val="21"/>
        </w:rPr>
        <w:t>香榧</w:t>
      </w:r>
      <w:r w:rsidR="002A50E0">
        <w:rPr>
          <w:rFonts w:ascii="Times New Roman" w:eastAsia="宋体" w:hAnsi="Times New Roman" w:cs="Times New Roman" w:hint="eastAsia"/>
          <w:kern w:val="0"/>
          <w:szCs w:val="21"/>
        </w:rPr>
        <w:t>加工</w:t>
      </w:r>
      <w:r w:rsidR="00BD74CE">
        <w:rPr>
          <w:rFonts w:ascii="Times New Roman" w:eastAsia="宋体" w:hAnsi="Times New Roman" w:cs="Times New Roman" w:hint="eastAsia"/>
          <w:kern w:val="0"/>
          <w:szCs w:val="21"/>
        </w:rPr>
        <w:t>过程的工序包括了</w:t>
      </w:r>
      <w:r w:rsidR="00BD74CE">
        <w:rPr>
          <w:rFonts w:ascii="Times New Roman" w:eastAsia="宋体" w:hAnsi="Times New Roman" w:cs="Times New Roman"/>
          <w:kern w:val="0"/>
          <w:szCs w:val="21"/>
        </w:rPr>
        <w:t>炒制、清洗</w:t>
      </w:r>
      <w:r w:rsidR="00BD74CE">
        <w:rPr>
          <w:rFonts w:ascii="Times New Roman" w:eastAsia="宋体" w:hAnsi="Times New Roman" w:cs="Times New Roman" w:hint="eastAsia"/>
          <w:kern w:val="0"/>
          <w:szCs w:val="21"/>
        </w:rPr>
        <w:t>和</w:t>
      </w:r>
      <w:r w:rsidR="00BD74CE">
        <w:rPr>
          <w:rFonts w:ascii="Times New Roman" w:eastAsia="宋体" w:hAnsi="Times New Roman" w:cs="Times New Roman"/>
          <w:kern w:val="0"/>
          <w:szCs w:val="21"/>
        </w:rPr>
        <w:t>破壳等</w:t>
      </w:r>
      <w:r w:rsidR="00BD74CE">
        <w:rPr>
          <w:rFonts w:ascii="Times New Roman" w:eastAsia="宋体" w:hAnsi="Times New Roman" w:cs="Times New Roman" w:hint="eastAsia"/>
          <w:kern w:val="0"/>
          <w:szCs w:val="21"/>
        </w:rPr>
        <w:t>，考虑生产过程的能耗、水耗和污染排放</w:t>
      </w:r>
      <w:r>
        <w:rPr>
          <w:rFonts w:ascii="Times New Roman" w:eastAsia="宋体" w:hAnsi="Times New Roman" w:cs="Times New Roman" w:hint="eastAsia"/>
          <w:kern w:val="0"/>
          <w:szCs w:val="21"/>
        </w:rPr>
        <w:t>。</w:t>
      </w:r>
    </w:p>
    <w:p w14:paraId="46868100" w14:textId="6727A514"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sidR="00BD74CE">
        <w:rPr>
          <w:rFonts w:ascii="Times New Roman" w:eastAsia="宋体" w:hAnsi="Times New Roman" w:cs="Times New Roman"/>
          <w:kern w:val="0"/>
          <w:szCs w:val="21"/>
        </w:rPr>
        <w:t>）香榧油的生产</w:t>
      </w:r>
      <w:r w:rsidR="00BD74CE">
        <w:rPr>
          <w:rFonts w:ascii="Times New Roman" w:eastAsia="宋体" w:hAnsi="Times New Roman" w:cs="Times New Roman" w:hint="eastAsia"/>
          <w:kern w:val="0"/>
          <w:szCs w:val="21"/>
        </w:rPr>
        <w:t>过程</w:t>
      </w:r>
      <w:r w:rsidR="00BD74CE">
        <w:rPr>
          <w:rFonts w:ascii="Times New Roman" w:eastAsia="宋体" w:hAnsi="Times New Roman" w:cs="Times New Roman"/>
          <w:kern w:val="0"/>
          <w:szCs w:val="21"/>
        </w:rPr>
        <w:t>：</w:t>
      </w:r>
      <w:r w:rsidR="00BD74CE">
        <w:rPr>
          <w:rFonts w:ascii="Times New Roman" w:eastAsia="宋体" w:hAnsi="Times New Roman" w:cs="Times New Roman" w:hint="eastAsia"/>
          <w:kern w:val="0"/>
          <w:szCs w:val="21"/>
        </w:rPr>
        <w:t>香榧油生产过程的工序</w:t>
      </w:r>
      <w:r w:rsidR="00BD74CE">
        <w:rPr>
          <w:rFonts w:ascii="Times New Roman" w:eastAsia="宋体" w:hAnsi="Times New Roman" w:cs="Times New Roman"/>
          <w:kern w:val="0"/>
          <w:szCs w:val="21"/>
        </w:rPr>
        <w:t>包括脱壳、烘干、压榨</w:t>
      </w:r>
      <w:r w:rsidR="00BD74CE">
        <w:rPr>
          <w:rFonts w:ascii="Times New Roman" w:eastAsia="宋体" w:hAnsi="Times New Roman" w:cs="Times New Roman" w:hint="eastAsia"/>
          <w:kern w:val="0"/>
          <w:szCs w:val="21"/>
        </w:rPr>
        <w:t>和</w:t>
      </w:r>
      <w:r w:rsidR="00BD74CE">
        <w:rPr>
          <w:rFonts w:ascii="Times New Roman" w:eastAsia="宋体" w:hAnsi="Times New Roman" w:cs="Times New Roman"/>
          <w:kern w:val="0"/>
          <w:szCs w:val="21"/>
        </w:rPr>
        <w:t>精炼等</w:t>
      </w:r>
      <w:r w:rsidR="00BD74CE">
        <w:rPr>
          <w:rFonts w:ascii="Times New Roman" w:eastAsia="宋体" w:hAnsi="Times New Roman" w:cs="Times New Roman" w:hint="eastAsia"/>
          <w:kern w:val="0"/>
          <w:szCs w:val="21"/>
        </w:rPr>
        <w:t>，此过程考虑香榧</w:t>
      </w:r>
      <w:r w:rsidR="00BD74CE">
        <w:rPr>
          <w:rFonts w:ascii="Times New Roman" w:eastAsia="宋体" w:hAnsi="Times New Roman" w:cs="Times New Roman"/>
          <w:kern w:val="0"/>
          <w:szCs w:val="21"/>
        </w:rPr>
        <w:t>油</w:t>
      </w:r>
      <w:r w:rsidR="00BD74CE">
        <w:rPr>
          <w:rFonts w:ascii="Times New Roman" w:eastAsia="宋体" w:hAnsi="Times New Roman" w:cs="Times New Roman" w:hint="eastAsia"/>
          <w:kern w:val="0"/>
          <w:szCs w:val="21"/>
        </w:rPr>
        <w:t>生产过程的能耗、水耗和污染排放</w:t>
      </w:r>
      <w:r>
        <w:rPr>
          <w:rFonts w:ascii="Times New Roman" w:eastAsia="宋体" w:hAnsi="Times New Roman" w:cs="Times New Roman" w:hint="eastAsia"/>
          <w:kern w:val="0"/>
          <w:szCs w:val="21"/>
        </w:rPr>
        <w:t>。</w:t>
      </w:r>
    </w:p>
    <w:p w14:paraId="310FBD22" w14:textId="14E413EB"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d</w:t>
      </w:r>
      <w:r w:rsidR="00BD74CE">
        <w:rPr>
          <w:rFonts w:ascii="Times New Roman" w:eastAsia="宋体" w:hAnsi="Times New Roman" w:cs="Times New Roman"/>
          <w:kern w:val="0"/>
          <w:szCs w:val="21"/>
        </w:rPr>
        <w:t>）</w:t>
      </w:r>
      <w:r w:rsidR="00BD74CE">
        <w:rPr>
          <w:rFonts w:ascii="Times New Roman" w:eastAsia="宋体" w:hAnsi="Times New Roman" w:cs="Times New Roman" w:hint="eastAsia"/>
          <w:kern w:val="0"/>
          <w:szCs w:val="21"/>
        </w:rPr>
        <w:t>脱脂</w:t>
      </w:r>
      <w:r w:rsidR="00BD74CE">
        <w:rPr>
          <w:rFonts w:ascii="Times New Roman" w:eastAsia="宋体" w:hAnsi="Times New Roman" w:cs="Times New Roman"/>
          <w:kern w:val="0"/>
          <w:szCs w:val="21"/>
        </w:rPr>
        <w:t>香榧粉</w:t>
      </w:r>
      <w:r w:rsidR="00BD74CE">
        <w:rPr>
          <w:rFonts w:ascii="Times New Roman" w:eastAsia="宋体" w:hAnsi="Times New Roman" w:cs="Times New Roman" w:hint="eastAsia"/>
          <w:kern w:val="0"/>
          <w:szCs w:val="21"/>
        </w:rPr>
        <w:t>生产过程，此过程考虑脱脂香榧粉生产过程的能耗、水耗和污染排放</w:t>
      </w:r>
      <w:r>
        <w:rPr>
          <w:rFonts w:ascii="Times New Roman" w:eastAsia="宋体" w:hAnsi="Times New Roman" w:cs="Times New Roman" w:hint="eastAsia"/>
          <w:kern w:val="0"/>
          <w:szCs w:val="21"/>
        </w:rPr>
        <w:t>。</w:t>
      </w:r>
    </w:p>
    <w:p w14:paraId="43D79CEA" w14:textId="1A461B50"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e</w:t>
      </w:r>
      <w:r w:rsidR="00BD74CE">
        <w:rPr>
          <w:rFonts w:ascii="Times New Roman" w:eastAsia="宋体" w:hAnsi="Times New Roman" w:cs="Times New Roman"/>
          <w:kern w:val="0"/>
          <w:szCs w:val="21"/>
        </w:rPr>
        <w:t>）</w:t>
      </w:r>
      <w:r w:rsidR="00BD74CE">
        <w:rPr>
          <w:rFonts w:ascii="Times New Roman" w:eastAsia="宋体" w:hAnsi="Times New Roman" w:cs="Times New Roman" w:hint="eastAsia"/>
          <w:kern w:val="0"/>
          <w:szCs w:val="21"/>
        </w:rPr>
        <w:t>香榧酒生产过程：包括清洗、浸泡、蒸熟、晾晒、下曲和发酵等，此过程考虑香榧酒生产过程的能耗、水耗和污染排放</w:t>
      </w:r>
      <w:r>
        <w:rPr>
          <w:rFonts w:ascii="Times New Roman" w:eastAsia="宋体" w:hAnsi="Times New Roman" w:cs="Times New Roman" w:hint="eastAsia"/>
          <w:kern w:val="0"/>
          <w:szCs w:val="21"/>
        </w:rPr>
        <w:t>。</w:t>
      </w:r>
    </w:p>
    <w:p w14:paraId="3363C750" w14:textId="0C0A12A7" w:rsidR="008F63CD"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sidR="008F63CD">
        <w:rPr>
          <w:rFonts w:ascii="Times New Roman" w:eastAsia="宋体" w:hAnsi="Times New Roman" w:cs="Times New Roman" w:hint="eastAsia"/>
          <w:kern w:val="0"/>
          <w:szCs w:val="21"/>
        </w:rPr>
        <w:t>）香榧精油与香榧皂</w:t>
      </w:r>
      <w:r w:rsidR="00EC7BE3">
        <w:rPr>
          <w:rFonts w:ascii="Times New Roman" w:eastAsia="宋体" w:hAnsi="Times New Roman" w:cs="Times New Roman" w:hint="eastAsia"/>
          <w:kern w:val="0"/>
          <w:szCs w:val="21"/>
        </w:rPr>
        <w:t>的</w:t>
      </w:r>
      <w:r w:rsidR="008F63CD">
        <w:rPr>
          <w:rFonts w:ascii="Times New Roman" w:eastAsia="宋体" w:hAnsi="Times New Roman" w:cs="Times New Roman" w:hint="eastAsia"/>
          <w:kern w:val="0"/>
          <w:szCs w:val="21"/>
        </w:rPr>
        <w:t>加工过程</w:t>
      </w:r>
      <w:r>
        <w:rPr>
          <w:rFonts w:ascii="Times New Roman" w:eastAsia="宋体" w:hAnsi="Times New Roman" w:cs="Times New Roman" w:hint="eastAsia"/>
          <w:kern w:val="0"/>
          <w:szCs w:val="21"/>
        </w:rPr>
        <w:t>。</w:t>
      </w:r>
    </w:p>
    <w:p w14:paraId="41AB9580" w14:textId="19DED36A"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g</w:t>
      </w:r>
      <w:r w:rsidR="00BD74CE">
        <w:rPr>
          <w:rFonts w:ascii="Times New Roman" w:eastAsia="宋体" w:hAnsi="Times New Roman" w:cs="Times New Roman"/>
          <w:kern w:val="0"/>
          <w:szCs w:val="21"/>
        </w:rPr>
        <w:t>）所有产品</w:t>
      </w:r>
      <w:r w:rsidR="00BD74CE">
        <w:rPr>
          <w:rFonts w:ascii="Times New Roman" w:eastAsia="宋体" w:hAnsi="Times New Roman" w:cs="Times New Roman" w:hint="eastAsia"/>
          <w:kern w:val="0"/>
          <w:szCs w:val="21"/>
        </w:rPr>
        <w:t>和</w:t>
      </w:r>
      <w:r w:rsidR="00BD74CE">
        <w:rPr>
          <w:rFonts w:ascii="Times New Roman" w:eastAsia="宋体" w:hAnsi="Times New Roman" w:cs="Times New Roman"/>
          <w:kern w:val="0"/>
          <w:szCs w:val="21"/>
        </w:rPr>
        <w:t>中间产品的储存过程</w:t>
      </w:r>
      <w:r>
        <w:rPr>
          <w:rFonts w:ascii="Times New Roman" w:eastAsia="宋体" w:hAnsi="Times New Roman" w:cs="Times New Roman" w:hint="eastAsia"/>
          <w:kern w:val="0"/>
          <w:szCs w:val="21"/>
        </w:rPr>
        <w:t>。</w:t>
      </w:r>
    </w:p>
    <w:p w14:paraId="6E9316D4" w14:textId="77A48FE5"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h</w:t>
      </w:r>
      <w:r w:rsidR="00BD74CE">
        <w:rPr>
          <w:rFonts w:ascii="Times New Roman" w:eastAsia="宋体" w:hAnsi="Times New Roman" w:cs="Times New Roman"/>
          <w:kern w:val="0"/>
          <w:szCs w:val="21"/>
        </w:rPr>
        <w:t>）</w:t>
      </w:r>
      <w:r w:rsidR="008F63CD">
        <w:rPr>
          <w:rFonts w:ascii="Times New Roman" w:eastAsia="宋体" w:hAnsi="Times New Roman" w:cs="Times New Roman" w:hint="eastAsia"/>
          <w:kern w:val="0"/>
          <w:szCs w:val="21"/>
        </w:rPr>
        <w:t>其他副产物的利用或深度加工</w:t>
      </w:r>
      <w:r>
        <w:rPr>
          <w:rFonts w:ascii="Times New Roman" w:eastAsia="宋体" w:hAnsi="Times New Roman" w:cs="Times New Roman" w:hint="eastAsia"/>
          <w:kern w:val="0"/>
          <w:szCs w:val="21"/>
        </w:rPr>
        <w:t>。</w:t>
      </w:r>
    </w:p>
    <w:p w14:paraId="3444CDDE" w14:textId="56F0C07C" w:rsidR="00105793" w:rsidRDefault="00105793" w:rsidP="003D79F4">
      <w:pPr>
        <w:pStyle w:val="3"/>
        <w:rPr>
          <w:rFonts w:ascii="Times New Roman" w:eastAsia="宋体" w:hAnsi="Times New Roman"/>
          <w:kern w:val="0"/>
          <w:szCs w:val="21"/>
        </w:rPr>
      </w:pPr>
      <w:r>
        <w:t xml:space="preserve">5.3.4 </w:t>
      </w:r>
      <w:r>
        <w:rPr>
          <w:rFonts w:hint="eastAsia"/>
        </w:rPr>
        <w:t>下游流程</w:t>
      </w:r>
    </w:p>
    <w:p w14:paraId="1BDFC039" w14:textId="066A3A22"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下游流程具体包括：</w:t>
      </w:r>
    </w:p>
    <w:p w14:paraId="71DE1243" w14:textId="52B1C650"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a</w:t>
      </w:r>
      <w:r w:rsidR="00BD74CE">
        <w:rPr>
          <w:rFonts w:ascii="Times New Roman" w:eastAsia="宋体" w:hAnsi="Times New Roman" w:cs="Times New Roman"/>
          <w:kern w:val="0"/>
          <w:szCs w:val="21"/>
        </w:rPr>
        <w:t>）香榧、香榧油</w:t>
      </w:r>
      <w:r w:rsidR="00EC7BE3">
        <w:rPr>
          <w:rFonts w:ascii="Times New Roman" w:eastAsia="宋体" w:hAnsi="Times New Roman" w:cs="Times New Roman" w:hint="eastAsia"/>
          <w:kern w:val="0"/>
          <w:szCs w:val="21"/>
        </w:rPr>
        <w:t>、</w:t>
      </w:r>
      <w:r w:rsidR="00BD74CE">
        <w:rPr>
          <w:rFonts w:ascii="Times New Roman" w:eastAsia="宋体" w:hAnsi="Times New Roman" w:cs="Times New Roman" w:hint="eastAsia"/>
          <w:kern w:val="0"/>
          <w:szCs w:val="21"/>
        </w:rPr>
        <w:t>香榧酒</w:t>
      </w:r>
      <w:r w:rsidR="00EC7BE3">
        <w:rPr>
          <w:rFonts w:ascii="Times New Roman" w:eastAsia="宋体" w:hAnsi="Times New Roman" w:cs="Times New Roman" w:hint="eastAsia"/>
          <w:kern w:val="0"/>
          <w:szCs w:val="21"/>
        </w:rPr>
        <w:t>、香榧精油和香榧皂</w:t>
      </w:r>
      <w:r w:rsidR="008F63CD">
        <w:rPr>
          <w:rFonts w:ascii="Times New Roman" w:eastAsia="宋体" w:hAnsi="Times New Roman" w:cs="Times New Roman" w:hint="eastAsia"/>
          <w:kern w:val="0"/>
          <w:szCs w:val="21"/>
        </w:rPr>
        <w:t>等产品</w:t>
      </w:r>
      <w:r w:rsidR="00BD74CE">
        <w:rPr>
          <w:rFonts w:ascii="Times New Roman" w:eastAsia="宋体" w:hAnsi="Times New Roman" w:cs="Times New Roman"/>
          <w:kern w:val="0"/>
          <w:szCs w:val="21"/>
        </w:rPr>
        <w:t>的运输及分销</w:t>
      </w:r>
      <w:r w:rsidR="003B0374">
        <w:rPr>
          <w:rFonts w:ascii="Times New Roman" w:eastAsia="宋体" w:hAnsi="Times New Roman" w:cs="Times New Roman" w:hint="eastAsia"/>
          <w:kern w:val="0"/>
          <w:szCs w:val="21"/>
        </w:rPr>
        <w:t>。</w:t>
      </w:r>
    </w:p>
    <w:p w14:paraId="6F6F8016" w14:textId="793A6398" w:rsidR="00EE322F"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sidR="00BD74CE">
        <w:rPr>
          <w:rFonts w:ascii="Times New Roman" w:eastAsia="宋体" w:hAnsi="Times New Roman" w:cs="Times New Roman"/>
          <w:kern w:val="0"/>
          <w:szCs w:val="21"/>
        </w:rPr>
        <w:t>）</w:t>
      </w:r>
      <w:r w:rsidR="00EC7BE3">
        <w:rPr>
          <w:rFonts w:ascii="Times New Roman" w:eastAsia="宋体" w:hAnsi="Times New Roman" w:cs="Times New Roman"/>
          <w:kern w:val="0"/>
          <w:szCs w:val="21"/>
        </w:rPr>
        <w:t>香榧、香榧油</w:t>
      </w:r>
      <w:r w:rsidR="00EC7BE3">
        <w:rPr>
          <w:rFonts w:ascii="Times New Roman" w:eastAsia="宋体" w:hAnsi="Times New Roman" w:cs="Times New Roman" w:hint="eastAsia"/>
          <w:kern w:val="0"/>
          <w:szCs w:val="21"/>
        </w:rPr>
        <w:t>、香榧酒、香榧精油和香榧皂等</w:t>
      </w:r>
      <w:r w:rsidR="008F63CD">
        <w:rPr>
          <w:rFonts w:ascii="Times New Roman" w:eastAsia="宋体" w:hAnsi="Times New Roman" w:cs="Times New Roman" w:hint="eastAsia"/>
          <w:kern w:val="0"/>
          <w:szCs w:val="21"/>
        </w:rPr>
        <w:t>产品的</w:t>
      </w:r>
      <w:r w:rsidR="00BD74CE">
        <w:rPr>
          <w:rFonts w:ascii="Times New Roman" w:eastAsia="宋体" w:hAnsi="Times New Roman" w:cs="Times New Roman" w:hint="eastAsia"/>
          <w:kern w:val="0"/>
          <w:szCs w:val="21"/>
        </w:rPr>
        <w:t>使用阶段</w:t>
      </w:r>
      <w:r w:rsidR="003B0374">
        <w:rPr>
          <w:rFonts w:ascii="Times New Roman" w:eastAsia="宋体" w:hAnsi="Times New Roman" w:cs="Times New Roman" w:hint="eastAsia"/>
          <w:kern w:val="0"/>
          <w:szCs w:val="21"/>
        </w:rPr>
        <w:t>。</w:t>
      </w:r>
    </w:p>
    <w:p w14:paraId="5CACD547" w14:textId="5F72ECDE" w:rsidR="00105793"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sidR="00BD74CE">
        <w:rPr>
          <w:rFonts w:ascii="Times New Roman" w:eastAsia="宋体" w:hAnsi="Times New Roman" w:cs="Times New Roman"/>
          <w:kern w:val="0"/>
          <w:szCs w:val="21"/>
        </w:rPr>
        <w:t>）</w:t>
      </w:r>
      <w:r w:rsidR="00EC7BE3">
        <w:rPr>
          <w:rFonts w:ascii="Times New Roman" w:eastAsia="宋体" w:hAnsi="Times New Roman" w:cs="Times New Roman"/>
          <w:kern w:val="0"/>
          <w:szCs w:val="21"/>
        </w:rPr>
        <w:t>香榧、香榧油</w:t>
      </w:r>
      <w:r w:rsidR="00EC7BE3">
        <w:rPr>
          <w:rFonts w:ascii="Times New Roman" w:eastAsia="宋体" w:hAnsi="Times New Roman" w:cs="Times New Roman" w:hint="eastAsia"/>
          <w:kern w:val="0"/>
          <w:szCs w:val="21"/>
        </w:rPr>
        <w:t>、香榧酒、香榧精油和香榧皂等</w:t>
      </w:r>
      <w:r w:rsidR="00BD74CE">
        <w:rPr>
          <w:rFonts w:ascii="Times New Roman" w:eastAsia="宋体" w:hAnsi="Times New Roman" w:cs="Times New Roman" w:hint="eastAsia"/>
          <w:kern w:val="0"/>
          <w:szCs w:val="21"/>
        </w:rPr>
        <w:t>产品包装物的</w:t>
      </w:r>
      <w:r w:rsidR="00BD74CE">
        <w:rPr>
          <w:rFonts w:ascii="Times New Roman" w:eastAsia="宋体" w:hAnsi="Times New Roman" w:cs="Times New Roman"/>
          <w:kern w:val="0"/>
          <w:szCs w:val="21"/>
        </w:rPr>
        <w:t>废弃</w:t>
      </w:r>
      <w:r w:rsidR="002A50E0" w:rsidRPr="00B95275">
        <w:rPr>
          <w:rFonts w:hint="eastAsia"/>
        </w:rPr>
        <w:t>与再利用</w:t>
      </w:r>
      <w:r w:rsidR="00BD74CE">
        <w:rPr>
          <w:rFonts w:ascii="Times New Roman" w:eastAsia="宋体" w:hAnsi="Times New Roman" w:cs="Times New Roman" w:hint="eastAsia"/>
          <w:kern w:val="0"/>
          <w:szCs w:val="21"/>
        </w:rPr>
        <w:t>过程</w:t>
      </w:r>
      <w:r w:rsidR="003B0374">
        <w:rPr>
          <w:rFonts w:ascii="Times New Roman" w:eastAsia="宋体" w:hAnsi="Times New Roman" w:cs="Times New Roman" w:hint="eastAsia"/>
          <w:kern w:val="0"/>
          <w:szCs w:val="21"/>
        </w:rPr>
        <w:t>。</w:t>
      </w:r>
    </w:p>
    <w:p w14:paraId="7DE6C0A9" w14:textId="2B0C41AF" w:rsidR="008F63CD" w:rsidRDefault="0000254A">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d</w:t>
      </w:r>
      <w:r w:rsidR="008F63CD">
        <w:rPr>
          <w:rFonts w:ascii="Times New Roman" w:eastAsia="宋体" w:hAnsi="Times New Roman" w:cs="Times New Roman" w:hint="eastAsia"/>
          <w:kern w:val="0"/>
          <w:szCs w:val="21"/>
        </w:rPr>
        <w:t>）以脱脂香榧粉等中间产品为原料，香榧系列食品等其他香榧相关产品的加工生产、运输、使用、废弃过程。</w:t>
      </w:r>
    </w:p>
    <w:p w14:paraId="7A26E69C" w14:textId="56F5FB3B" w:rsidR="00EE322F" w:rsidRDefault="008F63CD">
      <w:pPr>
        <w:pStyle w:val="af5"/>
        <w:jc w:val="center"/>
        <w:rPr>
          <w:sz w:val="21"/>
          <w:szCs w:val="21"/>
        </w:rPr>
      </w:pPr>
      <w:bookmarkStart w:id="71" w:name="_Toc102054279"/>
      <w:bookmarkStart w:id="72" w:name="_Toc102053478"/>
      <w:r>
        <w:rPr>
          <w:noProof/>
        </w:rPr>
        <w:drawing>
          <wp:inline distT="0" distB="0" distL="0" distR="0" wp14:anchorId="047795D8" wp14:editId="610E13E2">
            <wp:extent cx="6120130" cy="3051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3051175"/>
                    </a:xfrm>
                    <a:prstGeom prst="rect">
                      <a:avLst/>
                    </a:prstGeom>
                    <a:noFill/>
                    <a:ln>
                      <a:noFill/>
                    </a:ln>
                  </pic:spPr>
                </pic:pic>
              </a:graphicData>
            </a:graphic>
          </wp:inline>
        </w:drawing>
      </w:r>
      <w:r w:rsidR="00BD74CE">
        <w:rPr>
          <w:rFonts w:hint="eastAsia"/>
          <w:sz w:val="21"/>
          <w:szCs w:val="21"/>
        </w:rPr>
        <w:t>图</w:t>
      </w:r>
      <w:r w:rsidR="00BD74CE">
        <w:rPr>
          <w:rFonts w:hint="eastAsia"/>
          <w:sz w:val="21"/>
          <w:szCs w:val="21"/>
        </w:rPr>
        <w:t xml:space="preserve"> </w:t>
      </w:r>
      <w:r w:rsidR="00BD74CE">
        <w:rPr>
          <w:sz w:val="21"/>
          <w:szCs w:val="21"/>
        </w:rPr>
        <w:fldChar w:fldCharType="begin"/>
      </w:r>
      <w:r w:rsidR="00BD74CE">
        <w:rPr>
          <w:sz w:val="21"/>
          <w:szCs w:val="21"/>
        </w:rPr>
        <w:instrText xml:space="preserve"> SEQ </w:instrText>
      </w:r>
      <w:r w:rsidR="00BD74CE">
        <w:rPr>
          <w:rFonts w:hint="eastAsia"/>
          <w:sz w:val="21"/>
          <w:szCs w:val="21"/>
        </w:rPr>
        <w:instrText>图</w:instrText>
      </w:r>
      <w:r w:rsidR="00BD74CE">
        <w:rPr>
          <w:sz w:val="21"/>
          <w:szCs w:val="21"/>
        </w:rPr>
        <w:instrText xml:space="preserve"> \* ARABIC </w:instrText>
      </w:r>
      <w:r w:rsidR="00BD74CE">
        <w:rPr>
          <w:sz w:val="21"/>
          <w:szCs w:val="21"/>
        </w:rPr>
        <w:fldChar w:fldCharType="separate"/>
      </w:r>
      <w:r w:rsidR="00BD74CE">
        <w:rPr>
          <w:sz w:val="21"/>
          <w:szCs w:val="21"/>
        </w:rPr>
        <w:t>1</w:t>
      </w:r>
      <w:r w:rsidR="00BD74CE">
        <w:rPr>
          <w:sz w:val="21"/>
          <w:szCs w:val="21"/>
        </w:rPr>
        <w:fldChar w:fldCharType="end"/>
      </w:r>
      <w:bookmarkStart w:id="73" w:name="_Toc1116"/>
      <w:bookmarkStart w:id="74" w:name="_Toc27300"/>
      <w:r w:rsidR="00BD74CE">
        <w:rPr>
          <w:sz w:val="21"/>
          <w:szCs w:val="21"/>
        </w:rPr>
        <w:t xml:space="preserve"> </w:t>
      </w:r>
      <w:r w:rsidR="00BD74CE">
        <w:rPr>
          <w:rFonts w:hint="eastAsia"/>
          <w:sz w:val="21"/>
          <w:szCs w:val="21"/>
        </w:rPr>
        <w:t xml:space="preserve"> </w:t>
      </w:r>
      <w:r w:rsidR="00BD74CE">
        <w:rPr>
          <w:rFonts w:hint="eastAsia"/>
          <w:sz w:val="21"/>
          <w:szCs w:val="21"/>
        </w:rPr>
        <w:t>香榧与香榧加工产品系统边界</w:t>
      </w:r>
      <w:bookmarkEnd w:id="71"/>
      <w:bookmarkEnd w:id="72"/>
      <w:bookmarkEnd w:id="73"/>
      <w:bookmarkEnd w:id="74"/>
    </w:p>
    <w:p w14:paraId="4169DFBD" w14:textId="77777777" w:rsidR="00EE322F" w:rsidRDefault="00BD74CE">
      <w:pPr>
        <w:pStyle w:val="2"/>
      </w:pPr>
      <w:bookmarkStart w:id="75" w:name="_Toc102054892"/>
      <w:bookmarkStart w:id="76" w:name="_Toc21903"/>
      <w:bookmarkStart w:id="77" w:name="_Toc8448"/>
      <w:r>
        <w:t>5.4  数据和数据质量要求</w:t>
      </w:r>
      <w:bookmarkEnd w:id="75"/>
      <w:bookmarkEnd w:id="76"/>
      <w:bookmarkEnd w:id="77"/>
    </w:p>
    <w:p w14:paraId="15B93340" w14:textId="77777777" w:rsidR="00EE322F" w:rsidRDefault="00BD74CE">
      <w:pPr>
        <w:pStyle w:val="3"/>
      </w:pPr>
      <w:r>
        <w:t>5.4.1  数据的描述</w:t>
      </w:r>
    </w:p>
    <w:p w14:paraId="7CEFCCB4" w14:textId="35B3E691"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数据包括现场数据和</w:t>
      </w:r>
      <w:r w:rsidR="006B0F29">
        <w:rPr>
          <w:rFonts w:ascii="Times New Roman" w:eastAsia="宋体" w:hAnsi="Times New Roman" w:cs="Times New Roman" w:hint="eastAsia"/>
          <w:kern w:val="0"/>
          <w:szCs w:val="21"/>
        </w:rPr>
        <w:t>背景</w:t>
      </w:r>
      <w:r>
        <w:rPr>
          <w:rFonts w:ascii="Times New Roman" w:eastAsia="宋体" w:hAnsi="Times New Roman" w:cs="Times New Roman"/>
          <w:kern w:val="0"/>
          <w:szCs w:val="21"/>
        </w:rPr>
        <w:t>数据。</w:t>
      </w:r>
    </w:p>
    <w:p w14:paraId="168D06E9" w14:textId="77777777" w:rsidR="00EE322F" w:rsidRDefault="00BD74CE">
      <w:pPr>
        <w:spacing w:line="380" w:lineRule="exact"/>
        <w:ind w:firstLineChars="200" w:firstLine="420"/>
        <w:rPr>
          <w:rFonts w:ascii="Times New Roman" w:eastAsia="宋体" w:hAnsi="Times New Roman" w:cs="Times New Roman"/>
          <w:kern w:val="0"/>
          <w:szCs w:val="21"/>
        </w:rPr>
      </w:pPr>
      <w:bookmarkStart w:id="78" w:name="_Hlk101557754"/>
      <w:r>
        <w:rPr>
          <w:rFonts w:ascii="Times New Roman" w:eastAsia="宋体" w:hAnsi="Times New Roman" w:cs="Times New Roman"/>
          <w:kern w:val="0"/>
          <w:szCs w:val="21"/>
        </w:rPr>
        <w:t>现场数据包括生产数据（原材料消耗、能耗、直接排放等）、运输数据（包括运输形式、运输距离和运输量）</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上游农业数据（种植密度、果实产量、化肥使用量、耗水量、能源消耗等），对数据的获得方式和来源均应予以说明。</w:t>
      </w:r>
    </w:p>
    <w:p w14:paraId="3B4ED350" w14:textId="51A1243D" w:rsidR="00EE322F" w:rsidRDefault="006B0F29">
      <w:pPr>
        <w:spacing w:line="380" w:lineRule="exact"/>
        <w:ind w:firstLineChars="200" w:firstLine="420"/>
        <w:rPr>
          <w:rFonts w:ascii="Times New Roman" w:eastAsia="宋体" w:hAnsi="Times New Roman" w:cs="Times New Roman"/>
          <w:kern w:val="0"/>
          <w:szCs w:val="21"/>
        </w:rPr>
      </w:pPr>
      <w:bookmarkStart w:id="79" w:name="_Hlk101557766"/>
      <w:bookmarkEnd w:id="78"/>
      <w:r>
        <w:rPr>
          <w:rFonts w:ascii="Times New Roman" w:eastAsia="宋体" w:hAnsi="Times New Roman" w:cs="Times New Roman" w:hint="eastAsia"/>
          <w:kern w:val="0"/>
          <w:szCs w:val="21"/>
        </w:rPr>
        <w:t>背景</w:t>
      </w:r>
      <w:r w:rsidR="00BD74CE">
        <w:rPr>
          <w:rFonts w:ascii="Times New Roman" w:eastAsia="宋体" w:hAnsi="Times New Roman" w:cs="Times New Roman"/>
          <w:kern w:val="0"/>
          <w:szCs w:val="21"/>
        </w:rPr>
        <w:t>数据包括原辅材料与能源开采生产（包括电力生产）的生命周期清单碳足迹数据以及原材料与能源运输生命周期清单碳足迹数据。所有数据应予以详细说明，包括数据来源、数据时间</w:t>
      </w:r>
      <w:r w:rsidR="00BD74CE">
        <w:rPr>
          <w:rFonts w:ascii="Times New Roman" w:eastAsia="宋体" w:hAnsi="Times New Roman" w:cs="Times New Roman" w:hint="eastAsia"/>
          <w:kern w:val="0"/>
          <w:szCs w:val="21"/>
        </w:rPr>
        <w:t>和</w:t>
      </w:r>
      <w:r w:rsidR="00BD74CE">
        <w:rPr>
          <w:rFonts w:ascii="Times New Roman" w:eastAsia="宋体" w:hAnsi="Times New Roman" w:cs="Times New Roman"/>
          <w:kern w:val="0"/>
          <w:szCs w:val="21"/>
        </w:rPr>
        <w:t>数据类型等。</w:t>
      </w:r>
    </w:p>
    <w:bookmarkEnd w:id="79"/>
    <w:p w14:paraId="5A0D8684" w14:textId="77777777" w:rsidR="00EE322F" w:rsidRDefault="00BD74CE">
      <w:pPr>
        <w:pStyle w:val="3"/>
      </w:pPr>
      <w:r>
        <w:t>5.4.2  时间边界</w:t>
      </w:r>
    </w:p>
    <w:p w14:paraId="53EE69B7" w14:textId="57495BAE" w:rsidR="00EE322F" w:rsidRDefault="00BD74CE">
      <w:pPr>
        <w:spacing w:line="380" w:lineRule="exact"/>
        <w:ind w:firstLineChars="200" w:firstLine="420"/>
        <w:rPr>
          <w:rFonts w:ascii="Times New Roman" w:eastAsia="宋体" w:hAnsi="Times New Roman" w:cs="Times New Roman"/>
          <w:kern w:val="0"/>
          <w:szCs w:val="21"/>
        </w:rPr>
      </w:pPr>
      <w:bookmarkStart w:id="80" w:name="_Hlk90309935"/>
      <w:r>
        <w:rPr>
          <w:rFonts w:ascii="Times New Roman" w:eastAsia="宋体" w:hAnsi="Times New Roman" w:cs="Times New Roman"/>
          <w:kern w:val="0"/>
          <w:szCs w:val="21"/>
        </w:rPr>
        <w:t>数据的时间边界是指产品碳足迹的量化值具有代表性的时间段。选择数据收集的时间段时，应考虑生产线连续稳定生产的阶段，避免包含突发情况和特殊情况。</w:t>
      </w:r>
      <w:r w:rsidR="00EC7BE3">
        <w:rPr>
          <w:rFonts w:ascii="Times New Roman" w:eastAsia="宋体" w:hAnsi="Times New Roman" w:cs="Times New Roman" w:hint="eastAsia"/>
          <w:kern w:val="0"/>
          <w:szCs w:val="21"/>
        </w:rPr>
        <w:t>现场</w:t>
      </w:r>
      <w:r>
        <w:rPr>
          <w:rFonts w:ascii="Times New Roman" w:eastAsia="宋体" w:hAnsi="Times New Roman" w:cs="Times New Roman"/>
          <w:kern w:val="0"/>
          <w:szCs w:val="21"/>
        </w:rPr>
        <w:t>数据发生的时间要在开展评价工作</w:t>
      </w:r>
      <w:r>
        <w:rPr>
          <w:rFonts w:ascii="Times New Roman" w:eastAsia="宋体" w:hAnsi="Times New Roman" w:cs="Times New Roman"/>
          <w:kern w:val="0"/>
          <w:szCs w:val="21"/>
        </w:rPr>
        <w:t>3</w:t>
      </w:r>
      <w:r>
        <w:rPr>
          <w:rFonts w:ascii="Times New Roman" w:eastAsia="宋体" w:hAnsi="Times New Roman" w:cs="Times New Roman"/>
          <w:kern w:val="0"/>
          <w:szCs w:val="21"/>
        </w:rPr>
        <w:t>年以</w:t>
      </w:r>
      <w:bookmarkEnd w:id="80"/>
      <w:r>
        <w:rPr>
          <w:rFonts w:ascii="Times New Roman" w:eastAsia="宋体" w:hAnsi="Times New Roman" w:cs="Times New Roman"/>
          <w:kern w:val="0"/>
          <w:szCs w:val="21"/>
        </w:rPr>
        <w:t>内，并且能够代表评价时产品生产工艺过程。如果无法按要求的时间边界提供数据，需要在生命周期解释部分说明合理性。</w:t>
      </w:r>
    </w:p>
    <w:p w14:paraId="7C5A83AB" w14:textId="77777777" w:rsidR="00EE322F" w:rsidRDefault="00BD74CE">
      <w:pPr>
        <w:pStyle w:val="3"/>
      </w:pPr>
      <w:r>
        <w:t>5.4.3  数据质量要求</w:t>
      </w:r>
    </w:p>
    <w:p w14:paraId="377A306E"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不符合数据质量要求的数据需要在生命周期解释部分说明合理性。</w:t>
      </w:r>
    </w:p>
    <w:p w14:paraId="65A0C8CC" w14:textId="2DF810A7" w:rsidR="00EE322F" w:rsidRDefault="00BD74CE">
      <w:pPr>
        <w:pStyle w:val="4"/>
      </w:pPr>
      <w:r>
        <w:rPr>
          <w:rFonts w:hint="eastAsia"/>
        </w:rPr>
        <w:t>5.4.3.1</w:t>
      </w:r>
      <w:r>
        <w:t xml:space="preserve">  </w:t>
      </w:r>
      <w:r>
        <w:rPr>
          <w:rFonts w:hint="eastAsia"/>
        </w:rPr>
        <w:t>现场数据的质量要求</w:t>
      </w:r>
    </w:p>
    <w:p w14:paraId="644415F8" w14:textId="074570B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kern w:val="0"/>
          <w:szCs w:val="21"/>
        </w:rPr>
        <w:t>）代表性：现场数据应按照企业生产单元收集所确定范围内的生产统计数据。</w:t>
      </w:r>
    </w:p>
    <w:p w14:paraId="230BBF76"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Times New Roman" w:eastAsia="宋体" w:hAnsi="Times New Roman" w:cs="Times New Roman"/>
          <w:kern w:val="0"/>
          <w:szCs w:val="21"/>
        </w:rPr>
        <w:t>）完整性：现场数据应按</w:t>
      </w:r>
      <w:r>
        <w:rPr>
          <w:rFonts w:ascii="Times New Roman" w:eastAsia="宋体" w:hAnsi="Times New Roman" w:cs="Times New Roman"/>
          <w:kern w:val="0"/>
          <w:szCs w:val="21"/>
        </w:rPr>
        <w:t>5.5.1</w:t>
      </w:r>
      <w:r>
        <w:rPr>
          <w:rFonts w:ascii="Times New Roman" w:eastAsia="宋体" w:hAnsi="Times New Roman" w:cs="Times New Roman"/>
          <w:kern w:val="0"/>
          <w:szCs w:val="21"/>
        </w:rPr>
        <w:t>的原则收集企业现场数据。</w:t>
      </w:r>
    </w:p>
    <w:p w14:paraId="14BCC8B8"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c</w:t>
      </w:r>
      <w:r>
        <w:rPr>
          <w:rFonts w:ascii="Times New Roman" w:eastAsia="宋体" w:hAnsi="Times New Roman" w:cs="Times New Roman"/>
          <w:kern w:val="0"/>
          <w:szCs w:val="21"/>
        </w:rPr>
        <w:t>）准确性：现场数据中的资源、能源、原材料消耗数据应来自于生产单元的实际生产统计记录。所</w:t>
      </w:r>
      <w:r>
        <w:rPr>
          <w:rFonts w:ascii="Times New Roman" w:eastAsia="宋体" w:hAnsi="Times New Roman" w:cs="Times New Roman"/>
          <w:kern w:val="0"/>
          <w:szCs w:val="21"/>
        </w:rPr>
        <w:lastRenderedPageBreak/>
        <w:t>有现场数据需要详细记录相关的原始数据、数据来源</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计算过程等。</w:t>
      </w:r>
    </w:p>
    <w:p w14:paraId="296CECD3"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d</w:t>
      </w:r>
      <w:r>
        <w:rPr>
          <w:rFonts w:ascii="Times New Roman" w:eastAsia="宋体" w:hAnsi="Times New Roman" w:cs="Times New Roman"/>
          <w:kern w:val="0"/>
          <w:szCs w:val="21"/>
        </w:rPr>
        <w:t>）一致性：企业现场数据收集时应保持相同的数据来源、统计口径</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处理规则等。</w:t>
      </w:r>
    </w:p>
    <w:p w14:paraId="52C6140C" w14:textId="77777777" w:rsidR="00EE322F" w:rsidRDefault="00BD74CE">
      <w:pPr>
        <w:pStyle w:val="4"/>
      </w:pPr>
      <w:r>
        <w:t>5.4.3.2  背景数据的质量要求</w:t>
      </w:r>
    </w:p>
    <w:p w14:paraId="13FBEF72" w14:textId="07A494B8"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kern w:val="0"/>
          <w:szCs w:val="21"/>
        </w:rPr>
        <w:t>）代表性：背景数据应优先选择企业的原材料供应商提供的符合</w:t>
      </w:r>
      <w:r>
        <w:rPr>
          <w:rFonts w:ascii="Times New Roman" w:eastAsia="宋体" w:hAnsi="Times New Roman" w:cs="Times New Roman"/>
          <w:kern w:val="0"/>
          <w:szCs w:val="21"/>
        </w:rPr>
        <w:t>GB/T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24044-2008</w:t>
      </w:r>
      <w:r>
        <w:rPr>
          <w:rFonts w:ascii="Times New Roman" w:eastAsia="宋体" w:hAnsi="Times New Roman" w:cs="Times New Roman"/>
          <w:kern w:val="0"/>
          <w:szCs w:val="21"/>
        </w:rPr>
        <w:t>要求的、经第三方独立验证的上游产品碳足迹评价数据。若无，应优先选择代表中国国内平均生产水平的公开碳足迹评价数据，数据的参考年限应优先选择近年数据。在没有符合要求的中国国内数据的情况下，可以选择国外同类技术数据作为背景数据。</w:t>
      </w:r>
    </w:p>
    <w:p w14:paraId="431DAF26"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Times New Roman" w:eastAsia="宋体" w:hAnsi="Times New Roman" w:cs="Times New Roman"/>
          <w:kern w:val="0"/>
          <w:szCs w:val="21"/>
        </w:rPr>
        <w:t>）完整性：背景数据的系统边界应该从资源开采到这些原辅材料或能源产品出厂为止。</w:t>
      </w:r>
    </w:p>
    <w:p w14:paraId="64D50A43"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c</w:t>
      </w:r>
      <w:r>
        <w:rPr>
          <w:rFonts w:ascii="Times New Roman" w:eastAsia="宋体" w:hAnsi="Times New Roman" w:cs="Times New Roman"/>
          <w:kern w:val="0"/>
          <w:szCs w:val="21"/>
        </w:rPr>
        <w:t>）一致性：如果背景数据更新，则碳足迹评价报告也应更新。</w:t>
      </w:r>
    </w:p>
    <w:p w14:paraId="5BF794CA" w14:textId="124407F4" w:rsidR="00EE322F" w:rsidRDefault="00BD74CE">
      <w:pPr>
        <w:pStyle w:val="4"/>
      </w:pPr>
      <w:r>
        <w:t>5.4.3.3  数据质量评价体系</w:t>
      </w:r>
    </w:p>
    <w:p w14:paraId="4413EB2A" w14:textId="3FC9DC0E"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本文件采用数据质量评价体系对数据质量进行评价</w:t>
      </w:r>
      <w:r w:rsidR="00291C37">
        <w:rPr>
          <w:rFonts w:ascii="Times New Roman" w:eastAsia="宋体" w:hAnsi="Times New Roman" w:cs="Times New Roman" w:hint="eastAsia"/>
          <w:szCs w:val="21"/>
        </w:rPr>
        <w:t>。</w:t>
      </w:r>
      <w:r w:rsidR="00B91529">
        <w:rPr>
          <w:rFonts w:ascii="Times New Roman" w:eastAsia="宋体" w:hAnsi="Times New Roman" w:cs="Times New Roman" w:hint="eastAsia"/>
          <w:szCs w:val="21"/>
        </w:rPr>
        <w:t>现场数据严格遵循</w:t>
      </w:r>
      <w:r w:rsidR="00B91529">
        <w:rPr>
          <w:rFonts w:ascii="Times New Roman" w:eastAsia="宋体" w:hAnsi="Times New Roman" w:cs="Times New Roman" w:hint="eastAsia"/>
          <w:szCs w:val="21"/>
        </w:rPr>
        <w:t>5</w:t>
      </w:r>
      <w:r w:rsidR="00B91529">
        <w:rPr>
          <w:rFonts w:ascii="Times New Roman" w:eastAsia="宋体" w:hAnsi="Times New Roman" w:cs="Times New Roman"/>
          <w:szCs w:val="21"/>
        </w:rPr>
        <w:t>.4.3.1</w:t>
      </w:r>
      <w:r w:rsidR="00B91529">
        <w:rPr>
          <w:rFonts w:ascii="Times New Roman" w:eastAsia="宋体" w:hAnsi="Times New Roman" w:cs="Times New Roman" w:hint="eastAsia"/>
          <w:szCs w:val="21"/>
        </w:rPr>
        <w:t>节的要求</w:t>
      </w:r>
      <w:r w:rsidR="00291C37">
        <w:rPr>
          <w:rFonts w:ascii="Times New Roman" w:eastAsia="宋体" w:hAnsi="Times New Roman" w:cs="Times New Roman" w:hint="eastAsia"/>
          <w:szCs w:val="21"/>
        </w:rPr>
        <w:t>。背景数据在遵循</w:t>
      </w:r>
      <w:r w:rsidR="00291C37">
        <w:rPr>
          <w:rFonts w:ascii="Times New Roman" w:eastAsia="宋体" w:hAnsi="Times New Roman" w:cs="Times New Roman" w:hint="eastAsia"/>
          <w:szCs w:val="21"/>
        </w:rPr>
        <w:t>5</w:t>
      </w:r>
      <w:r w:rsidR="00291C37">
        <w:rPr>
          <w:rFonts w:ascii="Times New Roman" w:eastAsia="宋体" w:hAnsi="Times New Roman" w:cs="Times New Roman"/>
          <w:szCs w:val="21"/>
        </w:rPr>
        <w:t>.4.3.2</w:t>
      </w:r>
      <w:r w:rsidR="00291C37">
        <w:rPr>
          <w:rFonts w:ascii="Times New Roman" w:eastAsia="宋体" w:hAnsi="Times New Roman" w:cs="Times New Roman" w:hint="eastAsia"/>
          <w:szCs w:val="21"/>
        </w:rPr>
        <w:t>节的基础上，进行</w:t>
      </w:r>
      <w:r w:rsidR="00291C37">
        <w:rPr>
          <w:rFonts w:ascii="Times New Roman" w:eastAsia="宋体" w:hAnsi="Times New Roman" w:cs="Times New Roman" w:hint="eastAsia"/>
          <w:szCs w:val="21"/>
        </w:rPr>
        <w:t>5</w:t>
      </w:r>
      <w:r w:rsidR="00291C37">
        <w:rPr>
          <w:rFonts w:ascii="Times New Roman" w:eastAsia="宋体" w:hAnsi="Times New Roman" w:cs="Times New Roman" w:hint="eastAsia"/>
          <w:szCs w:val="21"/>
        </w:rPr>
        <w:t>分制评分，</w:t>
      </w:r>
      <w:r w:rsidR="00393CF5">
        <w:rPr>
          <w:rFonts w:ascii="Times New Roman" w:eastAsia="宋体" w:hAnsi="Times New Roman" w:cs="Times New Roman" w:hint="eastAsia"/>
          <w:szCs w:val="21"/>
        </w:rPr>
        <w:t>数据保留</w:t>
      </w:r>
      <w:r w:rsidR="0000254A">
        <w:rPr>
          <w:rFonts w:ascii="Times New Roman" w:eastAsia="宋体" w:hAnsi="Times New Roman" w:cs="Times New Roman"/>
          <w:szCs w:val="21"/>
        </w:rPr>
        <w:t>1</w:t>
      </w:r>
      <w:r w:rsidR="00393CF5">
        <w:rPr>
          <w:rFonts w:ascii="Times New Roman" w:eastAsia="宋体" w:hAnsi="Times New Roman" w:cs="Times New Roman" w:hint="eastAsia"/>
          <w:szCs w:val="21"/>
        </w:rPr>
        <w:t>位小数。背景数据</w:t>
      </w:r>
      <w:r w:rsidR="00C14491">
        <w:rPr>
          <w:rFonts w:ascii="Times New Roman" w:eastAsia="宋体" w:hAnsi="Times New Roman" w:cs="Times New Roman" w:hint="eastAsia"/>
          <w:szCs w:val="21"/>
        </w:rPr>
        <w:t>质量评价表</w:t>
      </w:r>
      <w:r w:rsidR="00B91529">
        <w:rPr>
          <w:rFonts w:ascii="Times New Roman" w:eastAsia="宋体" w:hAnsi="Times New Roman" w:cs="Times New Roman" w:hint="eastAsia"/>
          <w:szCs w:val="21"/>
        </w:rPr>
        <w:t>参见表</w:t>
      </w:r>
      <w:r w:rsidR="00B91529">
        <w:rPr>
          <w:rFonts w:ascii="Times New Roman" w:eastAsia="宋体" w:hAnsi="Times New Roman" w:cs="Times New Roman" w:hint="eastAsia"/>
          <w:szCs w:val="21"/>
        </w:rPr>
        <w:t>1</w:t>
      </w:r>
      <w:r>
        <w:rPr>
          <w:rFonts w:ascii="Times New Roman" w:eastAsia="宋体" w:hAnsi="Times New Roman" w:cs="Times New Roman"/>
          <w:szCs w:val="21"/>
        </w:rPr>
        <w:t>。</w:t>
      </w:r>
    </w:p>
    <w:p w14:paraId="4B3185AC" w14:textId="3E0BEAB0" w:rsidR="00EE322F" w:rsidRDefault="00BD74CE" w:rsidP="00B91529">
      <w:pPr>
        <w:pStyle w:val="af5"/>
        <w:jc w:val="center"/>
        <w:rPr>
          <w:sz w:val="21"/>
          <w:szCs w:val="21"/>
        </w:rPr>
      </w:pPr>
      <w:bookmarkStart w:id="81" w:name="_Toc102053616"/>
      <w:bookmarkStart w:id="82" w:name="_Toc102054299"/>
      <w:r>
        <w:rPr>
          <w:rFonts w:hint="eastAsia"/>
          <w:sz w:val="21"/>
          <w:szCs w:val="21"/>
        </w:rPr>
        <w:t>表</w:t>
      </w:r>
      <w:r>
        <w:rPr>
          <w:sz w:val="21"/>
          <w:szCs w:val="21"/>
        </w:rPr>
        <w:t xml:space="preserve"> </w:t>
      </w:r>
      <w:r>
        <w:rPr>
          <w:sz w:val="21"/>
          <w:szCs w:val="21"/>
        </w:rPr>
        <w:fldChar w:fldCharType="begin"/>
      </w:r>
      <w:r>
        <w:rPr>
          <w:sz w:val="21"/>
          <w:szCs w:val="21"/>
        </w:rPr>
        <w:instrText xml:space="preserve"> SEQ </w:instrText>
      </w:r>
      <w:r>
        <w:rPr>
          <w:rFonts w:hint="eastAsia"/>
          <w:sz w:val="21"/>
          <w:szCs w:val="21"/>
        </w:rPr>
        <w:instrText>表</w:instrText>
      </w:r>
      <w:r>
        <w:rPr>
          <w:sz w:val="21"/>
          <w:szCs w:val="21"/>
        </w:rPr>
        <w:instrText xml:space="preserve"> \* ARABIC </w:instrText>
      </w:r>
      <w:r>
        <w:rPr>
          <w:sz w:val="21"/>
          <w:szCs w:val="21"/>
        </w:rPr>
        <w:fldChar w:fldCharType="separate"/>
      </w:r>
      <w:r>
        <w:rPr>
          <w:sz w:val="21"/>
          <w:szCs w:val="21"/>
        </w:rPr>
        <w:t>1</w:t>
      </w:r>
      <w:r>
        <w:rPr>
          <w:sz w:val="21"/>
          <w:szCs w:val="21"/>
        </w:rPr>
        <w:fldChar w:fldCharType="end"/>
      </w:r>
      <w:bookmarkStart w:id="83" w:name="_Toc18684"/>
      <w:bookmarkStart w:id="84" w:name="_Toc6533"/>
      <w:r>
        <w:rPr>
          <w:sz w:val="21"/>
          <w:szCs w:val="21"/>
        </w:rPr>
        <w:t xml:space="preserve"> </w:t>
      </w:r>
      <w:r>
        <w:rPr>
          <w:rFonts w:hint="eastAsia"/>
          <w:sz w:val="21"/>
          <w:szCs w:val="21"/>
        </w:rPr>
        <w:t xml:space="preserve"> </w:t>
      </w:r>
      <w:r w:rsidR="00C14491">
        <w:rPr>
          <w:rFonts w:hint="eastAsia"/>
          <w:sz w:val="21"/>
          <w:szCs w:val="21"/>
        </w:rPr>
        <w:t>背景</w:t>
      </w:r>
      <w:r>
        <w:rPr>
          <w:rFonts w:hint="eastAsia"/>
          <w:sz w:val="21"/>
          <w:szCs w:val="21"/>
        </w:rPr>
        <w:t>数据质量评价表</w:t>
      </w:r>
      <w:bookmarkEnd w:id="81"/>
      <w:bookmarkEnd w:id="82"/>
      <w:bookmarkEnd w:id="83"/>
      <w:bookmarkEnd w:id="84"/>
    </w:p>
    <w:tbl>
      <w:tblPr>
        <w:tblW w:w="4874"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037"/>
        <w:gridCol w:w="1037"/>
        <w:gridCol w:w="1037"/>
        <w:gridCol w:w="1130"/>
        <w:gridCol w:w="667"/>
        <w:gridCol w:w="667"/>
        <w:gridCol w:w="670"/>
        <w:gridCol w:w="768"/>
        <w:gridCol w:w="768"/>
        <w:gridCol w:w="984"/>
        <w:gridCol w:w="841"/>
      </w:tblGrid>
      <w:tr w:rsidR="00B91529" w14:paraId="62B8E0DB" w14:textId="77777777" w:rsidTr="003D79F4">
        <w:trPr>
          <w:jc w:val="center"/>
        </w:trPr>
        <w:tc>
          <w:tcPr>
            <w:tcW w:w="1618" w:type="pct"/>
            <w:gridSpan w:val="3"/>
            <w:tcBorders>
              <w:bottom w:val="single" w:sz="8" w:space="0" w:color="000000"/>
            </w:tcBorders>
            <w:vAlign w:val="center"/>
          </w:tcPr>
          <w:p w14:paraId="45E1E20A"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数据来源</w:t>
            </w:r>
          </w:p>
        </w:tc>
        <w:tc>
          <w:tcPr>
            <w:tcW w:w="1631" w:type="pct"/>
            <w:gridSpan w:val="4"/>
            <w:tcBorders>
              <w:bottom w:val="single" w:sz="8" w:space="0" w:color="000000"/>
            </w:tcBorders>
            <w:vAlign w:val="center"/>
          </w:tcPr>
          <w:p w14:paraId="05A96936"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数据类型</w:t>
            </w:r>
          </w:p>
        </w:tc>
        <w:tc>
          <w:tcPr>
            <w:tcW w:w="1750" w:type="pct"/>
            <w:gridSpan w:val="4"/>
            <w:tcBorders>
              <w:bottom w:val="single" w:sz="8" w:space="0" w:color="000000"/>
            </w:tcBorders>
            <w:vAlign w:val="center"/>
          </w:tcPr>
          <w:p w14:paraId="4F35EC59" w14:textId="74E10A43"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数据时间</w:t>
            </w:r>
          </w:p>
        </w:tc>
      </w:tr>
      <w:tr w:rsidR="00B91529" w14:paraId="6BA9CC82" w14:textId="77777777" w:rsidTr="003D79F4">
        <w:trPr>
          <w:jc w:val="center"/>
        </w:trPr>
        <w:tc>
          <w:tcPr>
            <w:tcW w:w="539" w:type="pct"/>
            <w:tcBorders>
              <w:top w:val="single" w:sz="8" w:space="0" w:color="000000"/>
              <w:tl2br w:val="nil"/>
              <w:tr2bl w:val="nil"/>
            </w:tcBorders>
            <w:vAlign w:val="center"/>
          </w:tcPr>
          <w:p w14:paraId="6997192F" w14:textId="65BD7ECA" w:rsidR="006D63EC" w:rsidRDefault="00B9152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现场实验、</w:t>
            </w:r>
            <w:r w:rsidR="00B00958">
              <w:rPr>
                <w:rFonts w:ascii="Times New Roman" w:eastAsia="宋体" w:hAnsi="Times New Roman" w:cs="Times New Roman" w:hint="eastAsia"/>
                <w:sz w:val="18"/>
                <w:szCs w:val="18"/>
              </w:rPr>
              <w:t>供应商</w:t>
            </w:r>
          </w:p>
        </w:tc>
        <w:tc>
          <w:tcPr>
            <w:tcW w:w="539" w:type="pct"/>
            <w:tcBorders>
              <w:top w:val="single" w:sz="8" w:space="0" w:color="000000"/>
              <w:tl2br w:val="nil"/>
              <w:tr2bl w:val="nil"/>
            </w:tcBorders>
            <w:vAlign w:val="center"/>
          </w:tcPr>
          <w:p w14:paraId="64AE01EE"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文献、</w:t>
            </w:r>
            <w:r>
              <w:rPr>
                <w:rFonts w:ascii="Times New Roman" w:eastAsia="宋体" w:hAnsi="Times New Roman" w:cs="Times New Roman" w:hint="eastAsia"/>
                <w:sz w:val="18"/>
                <w:szCs w:val="18"/>
              </w:rPr>
              <w:t>报告</w:t>
            </w:r>
          </w:p>
        </w:tc>
        <w:tc>
          <w:tcPr>
            <w:tcW w:w="540" w:type="pct"/>
            <w:tcBorders>
              <w:top w:val="single" w:sz="8" w:space="0" w:color="000000"/>
              <w:tl2br w:val="nil"/>
              <w:tr2bl w:val="nil"/>
            </w:tcBorders>
            <w:vAlign w:val="center"/>
          </w:tcPr>
          <w:p w14:paraId="028CE9D9"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其它</w:t>
            </w:r>
          </w:p>
        </w:tc>
        <w:tc>
          <w:tcPr>
            <w:tcW w:w="588" w:type="pct"/>
            <w:tcBorders>
              <w:top w:val="single" w:sz="8" w:space="0" w:color="000000"/>
              <w:tl2br w:val="nil"/>
              <w:tr2bl w:val="nil"/>
            </w:tcBorders>
            <w:vAlign w:val="center"/>
          </w:tcPr>
          <w:p w14:paraId="0D9572DF" w14:textId="31B5EE11" w:rsidR="006D63EC" w:rsidRPr="006D63EC" w:rsidRDefault="006D63EC">
            <w:pPr>
              <w:jc w:val="center"/>
              <w:rPr>
                <w:rFonts w:ascii="Times New Roman" w:eastAsia="宋体" w:hAnsi="Times New Roman" w:cs="Times New Roman"/>
                <w:sz w:val="18"/>
                <w:szCs w:val="18"/>
              </w:rPr>
            </w:pPr>
            <w:r w:rsidRPr="006D63EC">
              <w:rPr>
                <w:rFonts w:ascii="Times New Roman" w:eastAsia="宋体" w:hAnsi="Times New Roman" w:cs="Times New Roman"/>
                <w:sz w:val="18"/>
                <w:szCs w:val="18"/>
              </w:rPr>
              <w:t>测量</w:t>
            </w:r>
            <w:r w:rsidRPr="006D63EC">
              <w:rPr>
                <w:rFonts w:ascii="Times New Roman" w:eastAsia="宋体" w:hAnsi="Times New Roman" w:cs="Times New Roman" w:hint="eastAsia"/>
                <w:sz w:val="18"/>
                <w:szCs w:val="18"/>
              </w:rPr>
              <w:t>、计算</w:t>
            </w:r>
          </w:p>
        </w:tc>
        <w:tc>
          <w:tcPr>
            <w:tcW w:w="347" w:type="pct"/>
            <w:tcBorders>
              <w:top w:val="single" w:sz="8" w:space="0" w:color="000000"/>
              <w:tl2br w:val="nil"/>
              <w:tr2bl w:val="nil"/>
            </w:tcBorders>
            <w:vAlign w:val="center"/>
          </w:tcPr>
          <w:p w14:paraId="39649839"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平均</w:t>
            </w:r>
          </w:p>
        </w:tc>
        <w:tc>
          <w:tcPr>
            <w:tcW w:w="347" w:type="pct"/>
            <w:tcBorders>
              <w:top w:val="single" w:sz="8" w:space="0" w:color="000000"/>
              <w:tl2br w:val="nil"/>
              <w:tr2bl w:val="nil"/>
            </w:tcBorders>
            <w:vAlign w:val="center"/>
          </w:tcPr>
          <w:p w14:paraId="633099EC"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估算</w:t>
            </w:r>
          </w:p>
        </w:tc>
        <w:tc>
          <w:tcPr>
            <w:tcW w:w="349" w:type="pct"/>
            <w:tcBorders>
              <w:top w:val="single" w:sz="8" w:space="0" w:color="000000"/>
              <w:tl2br w:val="nil"/>
              <w:tr2bl w:val="nil"/>
            </w:tcBorders>
            <w:vAlign w:val="center"/>
          </w:tcPr>
          <w:p w14:paraId="5A8DDD0E"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未知</w:t>
            </w:r>
          </w:p>
        </w:tc>
        <w:tc>
          <w:tcPr>
            <w:tcW w:w="400" w:type="pct"/>
            <w:tcBorders>
              <w:top w:val="single" w:sz="8" w:space="0" w:color="000000"/>
              <w:tl2br w:val="nil"/>
              <w:tr2bl w:val="nil"/>
            </w:tcBorders>
            <w:vAlign w:val="center"/>
          </w:tcPr>
          <w:p w14:paraId="0F6658A0"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年</w:t>
            </w:r>
          </w:p>
        </w:tc>
        <w:tc>
          <w:tcPr>
            <w:tcW w:w="400" w:type="pct"/>
            <w:tcBorders>
              <w:top w:val="single" w:sz="8" w:space="0" w:color="000000"/>
              <w:tl2br w:val="nil"/>
              <w:tr2bl w:val="nil"/>
            </w:tcBorders>
            <w:vAlign w:val="center"/>
          </w:tcPr>
          <w:p w14:paraId="6462B33C"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1~5</w:t>
            </w:r>
            <w:r>
              <w:rPr>
                <w:rFonts w:ascii="Times New Roman" w:eastAsia="宋体" w:hAnsi="Times New Roman" w:cs="Times New Roman"/>
                <w:sz w:val="18"/>
                <w:szCs w:val="18"/>
              </w:rPr>
              <w:t>年</w:t>
            </w:r>
          </w:p>
        </w:tc>
        <w:tc>
          <w:tcPr>
            <w:tcW w:w="512" w:type="pct"/>
            <w:tcBorders>
              <w:top w:val="single" w:sz="8" w:space="0" w:color="000000"/>
              <w:tl2br w:val="nil"/>
              <w:tr2bl w:val="nil"/>
            </w:tcBorders>
            <w:vAlign w:val="center"/>
          </w:tcPr>
          <w:p w14:paraId="3982FF15"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5 </w:t>
            </w:r>
            <w:r>
              <w:rPr>
                <w:rFonts w:ascii="Times New Roman" w:eastAsia="宋体" w:hAnsi="Times New Roman" w:cs="Times New Roman"/>
                <w:sz w:val="18"/>
                <w:szCs w:val="18"/>
              </w:rPr>
              <w:t>～</w:t>
            </w:r>
            <w:r>
              <w:rPr>
                <w:rFonts w:ascii="Times New Roman" w:eastAsia="宋体" w:hAnsi="Times New Roman" w:cs="Times New Roman"/>
                <w:sz w:val="18"/>
                <w:szCs w:val="18"/>
              </w:rPr>
              <w:t>10</w:t>
            </w:r>
            <w:r>
              <w:rPr>
                <w:rFonts w:ascii="Times New Roman" w:eastAsia="宋体" w:hAnsi="Times New Roman" w:cs="Times New Roman"/>
                <w:sz w:val="18"/>
                <w:szCs w:val="18"/>
              </w:rPr>
              <w:t>年</w:t>
            </w:r>
          </w:p>
        </w:tc>
        <w:tc>
          <w:tcPr>
            <w:tcW w:w="438" w:type="pct"/>
            <w:tcBorders>
              <w:top w:val="single" w:sz="8" w:space="0" w:color="000000"/>
              <w:tl2br w:val="nil"/>
              <w:tr2bl w:val="nil"/>
            </w:tcBorders>
            <w:vAlign w:val="center"/>
          </w:tcPr>
          <w:p w14:paraId="71808CE3"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10</w:t>
            </w:r>
            <w:r>
              <w:rPr>
                <w:rFonts w:ascii="Times New Roman" w:eastAsia="宋体" w:hAnsi="Times New Roman" w:cs="Times New Roman"/>
                <w:sz w:val="18"/>
                <w:szCs w:val="18"/>
              </w:rPr>
              <w:t>年</w:t>
            </w:r>
          </w:p>
        </w:tc>
      </w:tr>
      <w:tr w:rsidR="00B91529" w14:paraId="0B21157F" w14:textId="77777777" w:rsidTr="003D79F4">
        <w:trPr>
          <w:jc w:val="center"/>
        </w:trPr>
        <w:tc>
          <w:tcPr>
            <w:tcW w:w="539" w:type="pct"/>
            <w:tcBorders>
              <w:tl2br w:val="nil"/>
              <w:tr2bl w:val="nil"/>
            </w:tcBorders>
            <w:vAlign w:val="center"/>
          </w:tcPr>
          <w:p w14:paraId="6C1794BB"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539" w:type="pct"/>
            <w:tcBorders>
              <w:tl2br w:val="nil"/>
              <w:tr2bl w:val="nil"/>
            </w:tcBorders>
            <w:vAlign w:val="center"/>
          </w:tcPr>
          <w:p w14:paraId="5FB1AD5D"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540" w:type="pct"/>
            <w:tcBorders>
              <w:tl2br w:val="nil"/>
              <w:tr2bl w:val="nil"/>
            </w:tcBorders>
            <w:vAlign w:val="center"/>
          </w:tcPr>
          <w:p w14:paraId="3E54A420"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588" w:type="pct"/>
            <w:tcBorders>
              <w:tl2br w:val="nil"/>
              <w:tr2bl w:val="nil"/>
            </w:tcBorders>
            <w:vAlign w:val="center"/>
          </w:tcPr>
          <w:p w14:paraId="5538A250" w14:textId="61103428" w:rsidR="006D63EC" w:rsidRPr="006D63EC" w:rsidRDefault="006D63EC">
            <w:pPr>
              <w:jc w:val="center"/>
              <w:rPr>
                <w:rFonts w:ascii="Times New Roman" w:eastAsia="宋体" w:hAnsi="Times New Roman" w:cs="Times New Roman"/>
                <w:sz w:val="18"/>
                <w:szCs w:val="18"/>
              </w:rPr>
            </w:pPr>
            <w:r w:rsidRPr="006D63EC">
              <w:rPr>
                <w:rFonts w:ascii="Times New Roman" w:eastAsia="宋体" w:hAnsi="Times New Roman" w:cs="Times New Roman"/>
                <w:sz w:val="18"/>
                <w:szCs w:val="18"/>
              </w:rPr>
              <w:t>5</w:t>
            </w:r>
          </w:p>
        </w:tc>
        <w:tc>
          <w:tcPr>
            <w:tcW w:w="347" w:type="pct"/>
            <w:tcBorders>
              <w:tl2br w:val="nil"/>
              <w:tr2bl w:val="nil"/>
            </w:tcBorders>
            <w:vAlign w:val="center"/>
          </w:tcPr>
          <w:p w14:paraId="78B7ACC7"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47" w:type="pct"/>
            <w:tcBorders>
              <w:tl2br w:val="nil"/>
              <w:tr2bl w:val="nil"/>
            </w:tcBorders>
            <w:vAlign w:val="center"/>
          </w:tcPr>
          <w:p w14:paraId="396C46B4"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49" w:type="pct"/>
            <w:tcBorders>
              <w:tl2br w:val="nil"/>
              <w:tr2bl w:val="nil"/>
            </w:tcBorders>
            <w:vAlign w:val="center"/>
          </w:tcPr>
          <w:p w14:paraId="09E13D56"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00" w:type="pct"/>
            <w:tcBorders>
              <w:tl2br w:val="nil"/>
              <w:tr2bl w:val="nil"/>
            </w:tcBorders>
            <w:vAlign w:val="center"/>
          </w:tcPr>
          <w:p w14:paraId="20FACCD5" w14:textId="1EDC6ABA" w:rsidR="006D63EC" w:rsidRDefault="00C14491">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400" w:type="pct"/>
            <w:tcBorders>
              <w:tl2br w:val="nil"/>
              <w:tr2bl w:val="nil"/>
            </w:tcBorders>
            <w:vAlign w:val="center"/>
          </w:tcPr>
          <w:p w14:paraId="5090D0E2" w14:textId="08F735A5" w:rsidR="006D63EC" w:rsidRDefault="00C14491">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12" w:type="pct"/>
            <w:tcBorders>
              <w:tl2br w:val="nil"/>
              <w:tr2bl w:val="nil"/>
            </w:tcBorders>
            <w:vAlign w:val="center"/>
          </w:tcPr>
          <w:p w14:paraId="5EAA4F35"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38" w:type="pct"/>
            <w:tcBorders>
              <w:tl2br w:val="nil"/>
              <w:tr2bl w:val="nil"/>
            </w:tcBorders>
            <w:vAlign w:val="center"/>
          </w:tcPr>
          <w:p w14:paraId="46AD8DAE" w14:textId="77777777" w:rsidR="006D63EC" w:rsidRDefault="006D63EC">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r>
    </w:tbl>
    <w:p w14:paraId="08C2FB07" w14:textId="708C599B" w:rsidR="00291C37" w:rsidRDefault="00BD74CE">
      <w:pPr>
        <w:spacing w:line="380" w:lineRule="exact"/>
        <w:ind w:firstLineChars="200" w:firstLine="420"/>
        <w:rPr>
          <w:rFonts w:ascii="Times New Roman" w:eastAsia="宋体" w:hAnsi="Times New Roman" w:cs="Times New Roman"/>
          <w:szCs w:val="21"/>
        </w:rPr>
      </w:pPr>
      <w:bookmarkStart w:id="85" w:name="_Hlk101557879"/>
      <w:r>
        <w:rPr>
          <w:rFonts w:ascii="Times New Roman" w:eastAsia="宋体" w:hAnsi="Times New Roman" w:cs="Times New Roman"/>
          <w:szCs w:val="21"/>
        </w:rPr>
        <w:t>该评价体系</w:t>
      </w:r>
      <w:r w:rsidR="00B91529">
        <w:rPr>
          <w:rFonts w:ascii="Times New Roman" w:eastAsia="宋体" w:hAnsi="Times New Roman" w:cs="Times New Roman" w:hint="eastAsia"/>
          <w:szCs w:val="21"/>
        </w:rPr>
        <w:t>对背景</w:t>
      </w:r>
      <w:r>
        <w:rPr>
          <w:rFonts w:ascii="Times New Roman" w:eastAsia="宋体" w:hAnsi="Times New Roman" w:cs="Times New Roman"/>
          <w:szCs w:val="21"/>
        </w:rPr>
        <w:t>数据评价指标有</w:t>
      </w:r>
      <w:r>
        <w:rPr>
          <w:rFonts w:ascii="Times New Roman" w:eastAsia="宋体" w:hAnsi="Times New Roman" w:cs="Times New Roman"/>
          <w:szCs w:val="21"/>
        </w:rPr>
        <w:t>3</w:t>
      </w:r>
      <w:r>
        <w:rPr>
          <w:rFonts w:ascii="Times New Roman" w:eastAsia="宋体" w:hAnsi="Times New Roman" w:cs="Times New Roman"/>
          <w:szCs w:val="21"/>
        </w:rPr>
        <w:t>个：来源、类型和时间</w:t>
      </w:r>
      <w:bookmarkEnd w:id="85"/>
      <w:r>
        <w:rPr>
          <w:rFonts w:ascii="Times New Roman" w:eastAsia="宋体" w:hAnsi="Times New Roman" w:cs="Times New Roman"/>
          <w:szCs w:val="21"/>
        </w:rPr>
        <w:t>，</w:t>
      </w:r>
      <w:r w:rsidR="00B91529">
        <w:rPr>
          <w:rFonts w:ascii="Times New Roman" w:eastAsia="宋体" w:hAnsi="Times New Roman" w:cs="Times New Roman" w:hint="eastAsia"/>
          <w:szCs w:val="21"/>
        </w:rPr>
        <w:t>通过</w:t>
      </w:r>
      <w:r>
        <w:rPr>
          <w:rFonts w:ascii="Times New Roman" w:eastAsia="宋体" w:hAnsi="Times New Roman" w:cs="Times New Roman"/>
          <w:szCs w:val="21"/>
        </w:rPr>
        <w:t>计算每个数据的得分来判断</w:t>
      </w:r>
      <w:r w:rsidR="00B91529">
        <w:rPr>
          <w:rFonts w:ascii="Times New Roman" w:eastAsia="宋体" w:hAnsi="Times New Roman" w:cs="Times New Roman" w:hint="eastAsia"/>
          <w:szCs w:val="21"/>
        </w:rPr>
        <w:t>单个背景</w:t>
      </w:r>
      <w:r>
        <w:rPr>
          <w:rFonts w:ascii="Times New Roman" w:eastAsia="宋体" w:hAnsi="Times New Roman" w:cs="Times New Roman"/>
          <w:szCs w:val="21"/>
        </w:rPr>
        <w:t>数据</w:t>
      </w:r>
      <w:r w:rsidR="00B91529">
        <w:rPr>
          <w:rFonts w:ascii="Times New Roman" w:eastAsia="宋体" w:hAnsi="Times New Roman" w:cs="Times New Roman" w:hint="eastAsia"/>
          <w:szCs w:val="21"/>
        </w:rPr>
        <w:t>的</w:t>
      </w:r>
      <w:r>
        <w:rPr>
          <w:rFonts w:ascii="Times New Roman" w:eastAsia="宋体" w:hAnsi="Times New Roman" w:cs="Times New Roman"/>
          <w:szCs w:val="21"/>
        </w:rPr>
        <w:t>质量（最高</w:t>
      </w:r>
      <w:r w:rsidR="00C14491">
        <w:rPr>
          <w:rFonts w:ascii="Times New Roman" w:eastAsia="宋体" w:hAnsi="Times New Roman" w:cs="Times New Roman" w:hint="eastAsia"/>
          <w:szCs w:val="21"/>
        </w:rPr>
        <w:t>总分</w:t>
      </w:r>
      <w:r>
        <w:rPr>
          <w:rFonts w:ascii="Times New Roman" w:eastAsia="宋体" w:hAnsi="Times New Roman" w:cs="Times New Roman"/>
          <w:szCs w:val="21"/>
        </w:rPr>
        <w:t>15</w:t>
      </w:r>
      <w:r>
        <w:rPr>
          <w:rFonts w:ascii="Times New Roman" w:eastAsia="宋体" w:hAnsi="Times New Roman" w:cs="Times New Roman"/>
          <w:szCs w:val="21"/>
        </w:rPr>
        <w:t>分），</w:t>
      </w:r>
      <w:r w:rsidR="00B91529">
        <w:rPr>
          <w:rFonts w:ascii="Times New Roman" w:eastAsia="宋体" w:hAnsi="Times New Roman" w:cs="Times New Roman" w:hint="eastAsia"/>
          <w:szCs w:val="21"/>
        </w:rPr>
        <w:t>并以平均分（最高</w:t>
      </w:r>
      <w:r w:rsidR="00B91529">
        <w:rPr>
          <w:rFonts w:ascii="Times New Roman" w:eastAsia="宋体" w:hAnsi="Times New Roman" w:cs="Times New Roman" w:hint="eastAsia"/>
          <w:szCs w:val="21"/>
        </w:rPr>
        <w:t>5</w:t>
      </w:r>
      <w:r w:rsidR="00B91529">
        <w:rPr>
          <w:rFonts w:ascii="Times New Roman" w:eastAsia="宋体" w:hAnsi="Times New Roman" w:cs="Times New Roman" w:hint="eastAsia"/>
          <w:szCs w:val="21"/>
        </w:rPr>
        <w:t>分）</w:t>
      </w:r>
      <w:r w:rsidR="00291C37">
        <w:rPr>
          <w:rFonts w:ascii="Times New Roman" w:eastAsia="宋体" w:hAnsi="Times New Roman" w:cs="Times New Roman" w:hint="eastAsia"/>
          <w:szCs w:val="21"/>
        </w:rPr>
        <w:t>记</w:t>
      </w:r>
      <w:r w:rsidR="00B91529">
        <w:rPr>
          <w:rFonts w:ascii="Times New Roman" w:eastAsia="宋体" w:hAnsi="Times New Roman" w:cs="Times New Roman" w:hint="eastAsia"/>
          <w:szCs w:val="21"/>
        </w:rPr>
        <w:t>为</w:t>
      </w:r>
      <w:r w:rsidR="00291C37">
        <w:rPr>
          <w:rFonts w:ascii="Times New Roman" w:eastAsia="宋体" w:hAnsi="Times New Roman" w:cs="Times New Roman" w:hint="eastAsia"/>
          <w:szCs w:val="21"/>
        </w:rPr>
        <w:t>该</w:t>
      </w:r>
      <w:r w:rsidR="00B91529">
        <w:rPr>
          <w:rFonts w:ascii="Times New Roman" w:eastAsia="宋体" w:hAnsi="Times New Roman" w:cs="Times New Roman" w:hint="eastAsia"/>
          <w:szCs w:val="21"/>
        </w:rPr>
        <w:t>背景数据的数据质量</w:t>
      </w:r>
      <w:r w:rsidR="00C14491">
        <w:rPr>
          <w:rFonts w:ascii="Times New Roman" w:eastAsia="宋体" w:hAnsi="Times New Roman" w:cs="Times New Roman" w:hint="eastAsia"/>
          <w:szCs w:val="21"/>
        </w:rPr>
        <w:t>。</w:t>
      </w:r>
    </w:p>
    <w:p w14:paraId="28CAE9CB" w14:textId="7444DC9F" w:rsidR="00B91529" w:rsidRDefault="00291C37">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对于</w:t>
      </w:r>
      <w:r w:rsidR="00393CF5">
        <w:rPr>
          <w:rFonts w:ascii="Times New Roman" w:eastAsia="宋体" w:hAnsi="Times New Roman" w:cs="Times New Roman" w:hint="eastAsia"/>
          <w:szCs w:val="21"/>
        </w:rPr>
        <w:t>单元</w:t>
      </w:r>
      <w:r>
        <w:rPr>
          <w:rFonts w:ascii="Times New Roman" w:eastAsia="宋体" w:hAnsi="Times New Roman" w:cs="Times New Roman" w:hint="eastAsia"/>
          <w:szCs w:val="21"/>
        </w:rPr>
        <w:t>过程碳足迹数据，若其计算过程以单个背景数据作为折算系数，则该过程碳足迹数据的数据质量等于其背景数据的数据质量；若其计算过程以多个（≥</w:t>
      </w:r>
      <w:r>
        <w:rPr>
          <w:rFonts w:ascii="Times New Roman" w:eastAsia="宋体" w:hAnsi="Times New Roman" w:cs="Times New Roman" w:hint="eastAsia"/>
          <w:szCs w:val="21"/>
        </w:rPr>
        <w:t>2</w:t>
      </w:r>
      <w:r>
        <w:rPr>
          <w:rFonts w:ascii="Times New Roman" w:eastAsia="宋体" w:hAnsi="Times New Roman" w:cs="Times New Roman" w:hint="eastAsia"/>
          <w:szCs w:val="21"/>
        </w:rPr>
        <w:t>个）背景数据相乘作为折算系数，则该过程碳足迹数据的数据质量等于其所使用背景数据数据质量的</w:t>
      </w:r>
      <w:r w:rsidR="00E0415F">
        <w:rPr>
          <w:rFonts w:ascii="Times New Roman" w:eastAsia="宋体" w:hAnsi="Times New Roman" w:cs="Times New Roman" w:hint="eastAsia"/>
          <w:szCs w:val="21"/>
        </w:rPr>
        <w:t>最低分。</w:t>
      </w:r>
    </w:p>
    <w:p w14:paraId="7B298BBC" w14:textId="0E460E36" w:rsidR="00393CF5" w:rsidRDefault="00393CF5">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多个单元过程组成的工序</w:t>
      </w:r>
      <w:r w:rsidR="00EC7BE3">
        <w:rPr>
          <w:rFonts w:ascii="Times New Roman" w:eastAsia="宋体" w:hAnsi="Times New Roman" w:cs="Times New Roman" w:hint="eastAsia"/>
          <w:szCs w:val="21"/>
        </w:rPr>
        <w:t>（</w:t>
      </w:r>
      <w:r>
        <w:rPr>
          <w:rFonts w:ascii="Times New Roman" w:eastAsia="宋体" w:hAnsi="Times New Roman" w:cs="Times New Roman" w:hint="eastAsia"/>
          <w:szCs w:val="21"/>
        </w:rPr>
        <w:t>组合</w:t>
      </w:r>
      <w:r w:rsidR="00EC7BE3">
        <w:rPr>
          <w:rFonts w:ascii="Times New Roman" w:eastAsia="宋体" w:hAnsi="Times New Roman" w:cs="Times New Roman" w:hint="eastAsia"/>
          <w:szCs w:val="21"/>
        </w:rPr>
        <w:t>）</w:t>
      </w:r>
      <w:r>
        <w:rPr>
          <w:rFonts w:ascii="Times New Roman" w:eastAsia="宋体" w:hAnsi="Times New Roman" w:cs="Times New Roman" w:hint="eastAsia"/>
          <w:szCs w:val="21"/>
        </w:rPr>
        <w:t>的碳足迹数据质量，通过计算</w:t>
      </w:r>
      <w:r w:rsidR="00EC7BE3">
        <w:rPr>
          <w:rFonts w:ascii="Times New Roman" w:eastAsia="宋体" w:hAnsi="Times New Roman" w:cs="Times New Roman" w:hint="eastAsia"/>
          <w:szCs w:val="21"/>
        </w:rPr>
        <w:t>其</w:t>
      </w:r>
      <w:r>
        <w:rPr>
          <w:rFonts w:ascii="Times New Roman" w:eastAsia="宋体" w:hAnsi="Times New Roman" w:cs="Times New Roman" w:hint="eastAsia"/>
          <w:szCs w:val="21"/>
        </w:rPr>
        <w:t>包括</w:t>
      </w:r>
      <w:r w:rsidR="00EC7BE3">
        <w:rPr>
          <w:rFonts w:ascii="Times New Roman" w:eastAsia="宋体" w:hAnsi="Times New Roman" w:cs="Times New Roman" w:hint="eastAsia"/>
          <w:szCs w:val="21"/>
        </w:rPr>
        <w:t>的所有</w:t>
      </w:r>
      <w:r w:rsidR="00BD74CE">
        <w:rPr>
          <w:rFonts w:ascii="Times New Roman" w:eastAsia="宋体" w:hAnsi="Times New Roman" w:cs="Times New Roman"/>
          <w:szCs w:val="21"/>
        </w:rPr>
        <w:t>单元过程</w:t>
      </w:r>
      <w:r>
        <w:rPr>
          <w:rFonts w:ascii="Times New Roman" w:eastAsia="宋体" w:hAnsi="Times New Roman" w:cs="Times New Roman" w:hint="eastAsia"/>
          <w:szCs w:val="21"/>
        </w:rPr>
        <w:t>碳足迹</w:t>
      </w:r>
      <w:r w:rsidR="00BD74CE">
        <w:rPr>
          <w:rFonts w:ascii="Times New Roman" w:eastAsia="宋体" w:hAnsi="Times New Roman" w:cs="Times New Roman"/>
          <w:szCs w:val="21"/>
        </w:rPr>
        <w:t>数据的</w:t>
      </w:r>
      <w:r w:rsidR="009E6F70" w:rsidRPr="00393CF5">
        <w:rPr>
          <w:rFonts w:ascii="Times New Roman" w:eastAsia="宋体" w:hAnsi="Times New Roman" w:cs="Times New Roman" w:hint="eastAsia"/>
          <w:szCs w:val="21"/>
        </w:rPr>
        <w:t>加权</w:t>
      </w:r>
      <w:r w:rsidR="00BD74CE">
        <w:rPr>
          <w:rFonts w:ascii="Times New Roman" w:eastAsia="宋体" w:hAnsi="Times New Roman" w:cs="Times New Roman"/>
          <w:szCs w:val="21"/>
        </w:rPr>
        <w:t>平均得分来</w:t>
      </w:r>
      <w:r w:rsidR="00EC7BE3">
        <w:rPr>
          <w:rFonts w:ascii="Times New Roman" w:eastAsia="宋体" w:hAnsi="Times New Roman" w:cs="Times New Roman" w:hint="eastAsia"/>
          <w:szCs w:val="21"/>
        </w:rPr>
        <w:t>获得</w:t>
      </w:r>
      <w:r w:rsidR="00BD74CE">
        <w:rPr>
          <w:rFonts w:ascii="Times New Roman" w:eastAsia="宋体" w:hAnsi="Times New Roman" w:cs="Times New Roman"/>
          <w:szCs w:val="21"/>
        </w:rPr>
        <w:t>。</w:t>
      </w:r>
    </w:p>
    <w:p w14:paraId="79A0F4BB" w14:textId="77777777" w:rsidR="00393CF5" w:rsidRDefault="00BD74CE">
      <w:pPr>
        <w:spacing w:line="380" w:lineRule="exact"/>
        <w:ind w:firstLineChars="200" w:firstLine="420"/>
        <w:rPr>
          <w:rFonts w:ascii="Times New Roman" w:eastAsia="宋体" w:hAnsi="Times New Roman" w:cs="Times New Roman"/>
          <w:szCs w:val="21"/>
        </w:rPr>
      </w:pPr>
      <w:r w:rsidRPr="00393CF5">
        <w:rPr>
          <w:rFonts w:ascii="Times New Roman" w:eastAsia="宋体" w:hAnsi="Times New Roman" w:cs="Times New Roman" w:hint="eastAsia"/>
          <w:szCs w:val="21"/>
        </w:rPr>
        <w:t>对于质量较差的数据</w:t>
      </w:r>
      <w:r w:rsidR="00393CF5">
        <w:rPr>
          <w:rFonts w:ascii="Times New Roman" w:eastAsia="宋体" w:hAnsi="Times New Roman" w:cs="Times New Roman" w:hint="eastAsia"/>
          <w:szCs w:val="21"/>
        </w:rPr>
        <w:t>（分数低于</w:t>
      </w:r>
      <w:r w:rsidR="00393CF5">
        <w:rPr>
          <w:rFonts w:ascii="Times New Roman" w:eastAsia="宋体" w:hAnsi="Times New Roman" w:cs="Times New Roman" w:hint="eastAsia"/>
          <w:szCs w:val="21"/>
        </w:rPr>
        <w:t>3</w:t>
      </w:r>
      <w:r w:rsidR="00393CF5">
        <w:rPr>
          <w:rFonts w:ascii="Times New Roman" w:eastAsia="宋体" w:hAnsi="Times New Roman" w:cs="Times New Roman" w:hint="eastAsia"/>
          <w:szCs w:val="21"/>
        </w:rPr>
        <w:t>分）</w:t>
      </w:r>
      <w:r w:rsidRPr="00393CF5">
        <w:rPr>
          <w:rFonts w:ascii="Times New Roman" w:eastAsia="宋体" w:hAnsi="Times New Roman" w:cs="Times New Roman" w:hint="eastAsia"/>
          <w:szCs w:val="21"/>
        </w:rPr>
        <w:t>应进行敏感性分析或不确定性分析</w:t>
      </w:r>
      <w:r>
        <w:rPr>
          <w:rFonts w:ascii="Times New Roman" w:eastAsia="宋体" w:hAnsi="Times New Roman" w:cs="Times New Roman"/>
          <w:szCs w:val="21"/>
        </w:rPr>
        <w:t>，检查说明产品生命周期忽略的过程、忽略的现场数据、以及主要的假设等相关因素可能对最终结果造成的影响，说明背景数据选择、现场数据收集与处理是否符合本文件的要求。</w:t>
      </w:r>
    </w:p>
    <w:p w14:paraId="0F424EFB" w14:textId="612E2A37" w:rsidR="00EE322F" w:rsidRDefault="00393CF5">
      <w:pPr>
        <w:spacing w:line="380" w:lineRule="exact"/>
        <w:ind w:firstLineChars="200" w:firstLine="420"/>
        <w:rPr>
          <w:rFonts w:ascii="Times New Roman" w:eastAsia="宋体" w:hAnsi="Times New Roman" w:cs="Times New Roman"/>
          <w:szCs w:val="21"/>
        </w:rPr>
      </w:pPr>
      <w:r w:rsidRPr="003D79F4">
        <w:rPr>
          <w:rFonts w:ascii="Times New Roman" w:eastAsia="宋体" w:hAnsi="Times New Roman" w:cs="Times New Roman" w:hint="eastAsia"/>
          <w:szCs w:val="21"/>
        </w:rPr>
        <w:t>对敏感性高的数据，进行质量约束</w:t>
      </w:r>
      <w:r>
        <w:rPr>
          <w:rFonts w:ascii="Times New Roman" w:eastAsia="宋体" w:hAnsi="Times New Roman" w:cs="Times New Roman" w:hint="eastAsia"/>
          <w:szCs w:val="21"/>
        </w:rPr>
        <w:t>。</w:t>
      </w:r>
      <w:r w:rsidR="006B0F29">
        <w:rPr>
          <w:rFonts w:ascii="Times New Roman" w:eastAsia="宋体" w:hAnsi="Times New Roman" w:cs="Times New Roman" w:hint="eastAsia"/>
          <w:szCs w:val="21"/>
        </w:rPr>
        <w:t>本文件要求</w:t>
      </w:r>
      <w:r>
        <w:rPr>
          <w:rFonts w:ascii="Times New Roman" w:eastAsia="宋体" w:hAnsi="Times New Roman" w:cs="Times New Roman" w:hint="eastAsia"/>
          <w:szCs w:val="21"/>
        </w:rPr>
        <w:t>单元过程碳</w:t>
      </w:r>
      <w:r w:rsidR="006B0F29">
        <w:rPr>
          <w:rFonts w:ascii="Times New Roman" w:eastAsia="宋体" w:hAnsi="Times New Roman" w:cs="Times New Roman" w:hint="eastAsia"/>
          <w:szCs w:val="21"/>
        </w:rPr>
        <w:t>足迹在产品生命周期碳足迹中占比超过</w:t>
      </w:r>
      <w:r>
        <w:rPr>
          <w:rFonts w:ascii="Times New Roman" w:eastAsia="宋体" w:hAnsi="Times New Roman" w:cs="Times New Roman" w:hint="eastAsia"/>
          <w:szCs w:val="21"/>
        </w:rPr>
        <w:t>1</w:t>
      </w:r>
      <w:r>
        <w:rPr>
          <w:rFonts w:ascii="Times New Roman" w:eastAsia="宋体" w:hAnsi="Times New Roman" w:cs="Times New Roman"/>
          <w:szCs w:val="21"/>
        </w:rPr>
        <w:t>0</w:t>
      </w:r>
      <w:r w:rsidR="006B0F29">
        <w:rPr>
          <w:rFonts w:ascii="Times New Roman" w:eastAsia="宋体" w:hAnsi="Times New Roman" w:cs="Times New Roman"/>
          <w:szCs w:val="21"/>
        </w:rPr>
        <w:t>%</w:t>
      </w:r>
      <w:r w:rsidR="006B0F29">
        <w:rPr>
          <w:rFonts w:ascii="Times New Roman" w:eastAsia="宋体" w:hAnsi="Times New Roman" w:cs="Times New Roman" w:hint="eastAsia"/>
          <w:szCs w:val="21"/>
        </w:rPr>
        <w:t>的数据为敏感性高的数据，其数据质量需大于等于</w:t>
      </w:r>
      <w:r w:rsidR="006B0F29">
        <w:rPr>
          <w:rFonts w:ascii="Times New Roman" w:eastAsia="宋体" w:hAnsi="Times New Roman" w:cs="Times New Roman" w:hint="eastAsia"/>
          <w:szCs w:val="21"/>
        </w:rPr>
        <w:t>3</w:t>
      </w:r>
      <w:r w:rsidR="006B0F29">
        <w:rPr>
          <w:rFonts w:ascii="Times New Roman" w:eastAsia="宋体" w:hAnsi="Times New Roman" w:cs="Times New Roman" w:hint="eastAsia"/>
          <w:szCs w:val="21"/>
        </w:rPr>
        <w:t>分。</w:t>
      </w:r>
    </w:p>
    <w:p w14:paraId="7DDC9C3E"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注：敏感性分析或不确定性分析详细要求见</w:t>
      </w:r>
      <w:r>
        <w:rPr>
          <w:rFonts w:ascii="Times New Roman" w:eastAsia="宋体" w:hAnsi="Times New Roman" w:cs="Times New Roman"/>
          <w:szCs w:val="21"/>
        </w:rPr>
        <w:t>GB/T</w:t>
      </w:r>
      <w:r>
        <w:rPr>
          <w:rFonts w:ascii="Times New Roman" w:eastAsia="宋体" w:hAnsi="Times New Roman" w:cs="Times New Roman" w:hint="eastAsia"/>
          <w:szCs w:val="21"/>
        </w:rPr>
        <w:t xml:space="preserve"> </w:t>
      </w:r>
      <w:r>
        <w:rPr>
          <w:rFonts w:ascii="Times New Roman" w:eastAsia="宋体" w:hAnsi="Times New Roman" w:cs="Times New Roman"/>
          <w:szCs w:val="21"/>
        </w:rPr>
        <w:t>24040</w:t>
      </w:r>
      <w:r>
        <w:rPr>
          <w:rFonts w:ascii="Times New Roman" w:eastAsia="宋体" w:hAnsi="Times New Roman" w:cs="Times New Roman"/>
          <w:szCs w:val="21"/>
        </w:rPr>
        <w:t>和</w:t>
      </w:r>
      <w:r>
        <w:rPr>
          <w:rFonts w:ascii="Times New Roman" w:eastAsia="宋体" w:hAnsi="Times New Roman" w:cs="Times New Roman"/>
          <w:szCs w:val="21"/>
        </w:rPr>
        <w:t>GB/T</w:t>
      </w:r>
      <w:r>
        <w:rPr>
          <w:rFonts w:ascii="Times New Roman" w:eastAsia="宋体" w:hAnsi="Times New Roman" w:cs="Times New Roman" w:hint="eastAsia"/>
          <w:szCs w:val="21"/>
        </w:rPr>
        <w:t xml:space="preserve"> </w:t>
      </w:r>
      <w:r>
        <w:rPr>
          <w:rFonts w:ascii="Times New Roman" w:eastAsia="宋体" w:hAnsi="Times New Roman" w:cs="Times New Roman"/>
          <w:szCs w:val="21"/>
        </w:rPr>
        <w:t>24044</w:t>
      </w:r>
      <w:r>
        <w:rPr>
          <w:rFonts w:ascii="Times New Roman" w:eastAsia="宋体" w:hAnsi="Times New Roman" w:cs="Times New Roman"/>
          <w:szCs w:val="21"/>
        </w:rPr>
        <w:t>。</w:t>
      </w:r>
    </w:p>
    <w:p w14:paraId="2C8ED897" w14:textId="77777777" w:rsidR="00EE322F" w:rsidRDefault="00BD74CE">
      <w:pPr>
        <w:pStyle w:val="2"/>
      </w:pPr>
      <w:bookmarkStart w:id="86" w:name="_Toc17276"/>
      <w:bookmarkStart w:id="87" w:name="_Toc102054893"/>
      <w:bookmarkStart w:id="88" w:name="_Toc1701"/>
      <w:r>
        <w:t xml:space="preserve">5.5  </w:t>
      </w:r>
      <w:bookmarkStart w:id="89" w:name="_Hlk101557051"/>
      <w:r>
        <w:t>产品碳足迹生命周期清单分析</w:t>
      </w:r>
      <w:bookmarkEnd w:id="86"/>
      <w:bookmarkEnd w:id="87"/>
      <w:bookmarkEnd w:id="88"/>
      <w:bookmarkEnd w:id="89"/>
    </w:p>
    <w:p w14:paraId="7F17D744" w14:textId="77777777" w:rsidR="00EE322F" w:rsidRDefault="00BD74CE">
      <w:pPr>
        <w:pStyle w:val="3"/>
      </w:pPr>
      <w:r>
        <w:t>5.5.1  数据收集</w:t>
      </w:r>
    </w:p>
    <w:p w14:paraId="50AA57AB" w14:textId="77777777" w:rsidR="00EE322F" w:rsidRDefault="00BD74CE">
      <w:pPr>
        <w:pStyle w:val="4"/>
      </w:pPr>
      <w:r>
        <w:t>5.5.1.1  数据收集范围</w:t>
      </w:r>
    </w:p>
    <w:p w14:paraId="31F220A6" w14:textId="3A2B728A"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数据收集范围应涵盖系统边界中的每一个单元过程，数据来源应注明出处。数据收集包括现场数据和</w:t>
      </w:r>
      <w:r w:rsidR="006B0F29">
        <w:rPr>
          <w:rFonts w:ascii="Times New Roman" w:eastAsia="宋体" w:hAnsi="Times New Roman" w:cs="Times New Roman" w:hint="eastAsia"/>
          <w:kern w:val="0"/>
          <w:szCs w:val="21"/>
        </w:rPr>
        <w:t>背景</w:t>
      </w:r>
      <w:r>
        <w:rPr>
          <w:rFonts w:ascii="Times New Roman" w:eastAsia="宋体" w:hAnsi="Times New Roman" w:cs="Times New Roman"/>
          <w:kern w:val="0"/>
          <w:szCs w:val="21"/>
        </w:rPr>
        <w:t>数据的收集。</w:t>
      </w:r>
    </w:p>
    <w:p w14:paraId="30DB5EDE" w14:textId="77777777" w:rsidR="00EE322F" w:rsidRDefault="00BD74CE">
      <w:pPr>
        <w:pStyle w:val="4"/>
      </w:pPr>
      <w:r>
        <w:lastRenderedPageBreak/>
        <w:t>5.5.1.2</w:t>
      </w:r>
      <w:r>
        <w:rPr>
          <w:rFonts w:hint="eastAsia"/>
        </w:rPr>
        <w:t xml:space="preserve">  </w:t>
      </w:r>
      <w:r>
        <w:t>现场数据的取舍原则</w:t>
      </w:r>
    </w:p>
    <w:p w14:paraId="6AD326F7"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单元过程数据种类很多，应对数据进行适当的取舍，取舍原则如下：</w:t>
      </w:r>
    </w:p>
    <w:p w14:paraId="418AB409" w14:textId="2FD5D9D9"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kern w:val="0"/>
          <w:szCs w:val="21"/>
        </w:rPr>
        <w:t>）能源的所有输入均列出</w:t>
      </w:r>
      <w:r w:rsidR="003B0374">
        <w:rPr>
          <w:rFonts w:ascii="Times New Roman" w:eastAsia="宋体" w:hAnsi="Times New Roman" w:cs="Times New Roman" w:hint="eastAsia"/>
          <w:kern w:val="0"/>
          <w:szCs w:val="21"/>
        </w:rPr>
        <w:t>。</w:t>
      </w:r>
    </w:p>
    <w:p w14:paraId="0129A31A" w14:textId="3A1318C6"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Times New Roman" w:eastAsia="宋体" w:hAnsi="Times New Roman" w:cs="Times New Roman"/>
          <w:kern w:val="0"/>
          <w:szCs w:val="21"/>
        </w:rPr>
        <w:t>）原料的所有输入均列出</w:t>
      </w:r>
      <w:r w:rsidR="003B0374">
        <w:rPr>
          <w:rFonts w:ascii="Times New Roman" w:eastAsia="宋体" w:hAnsi="Times New Roman" w:cs="Times New Roman" w:hint="eastAsia"/>
          <w:kern w:val="0"/>
          <w:szCs w:val="21"/>
        </w:rPr>
        <w:t>。</w:t>
      </w:r>
    </w:p>
    <w:p w14:paraId="3562CA27" w14:textId="09AA2D96"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c</w:t>
      </w:r>
      <w:r>
        <w:rPr>
          <w:rFonts w:ascii="Times New Roman" w:eastAsia="宋体" w:hAnsi="Times New Roman" w:cs="Times New Roman"/>
          <w:kern w:val="0"/>
          <w:szCs w:val="21"/>
        </w:rPr>
        <w:t>）辅助材料质量小于原料总消耗</w:t>
      </w:r>
      <w:r>
        <w:rPr>
          <w:rFonts w:ascii="Times New Roman" w:eastAsia="宋体" w:hAnsi="Times New Roman" w:cs="Times New Roman"/>
          <w:kern w:val="0"/>
          <w:szCs w:val="21"/>
        </w:rPr>
        <w:t>0.1%</w:t>
      </w:r>
      <w:r>
        <w:rPr>
          <w:rFonts w:ascii="Times New Roman" w:eastAsia="宋体" w:hAnsi="Times New Roman" w:cs="Times New Roman"/>
          <w:kern w:val="0"/>
          <w:szCs w:val="21"/>
        </w:rPr>
        <w:t>的输入可忽略</w:t>
      </w:r>
      <w:r w:rsidR="003B0374">
        <w:rPr>
          <w:rFonts w:ascii="Times New Roman" w:eastAsia="宋体" w:hAnsi="Times New Roman" w:cs="Times New Roman" w:hint="eastAsia"/>
          <w:kern w:val="0"/>
          <w:szCs w:val="21"/>
        </w:rPr>
        <w:t>。</w:t>
      </w:r>
    </w:p>
    <w:p w14:paraId="29F20C5E" w14:textId="60A39C2C"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d</w:t>
      </w:r>
      <w:r>
        <w:rPr>
          <w:rFonts w:ascii="Times New Roman" w:eastAsia="宋体" w:hAnsi="Times New Roman" w:cs="Times New Roman"/>
          <w:kern w:val="0"/>
          <w:szCs w:val="21"/>
        </w:rPr>
        <w:t>）小于固体废弃物排放总量</w:t>
      </w:r>
      <w:r>
        <w:rPr>
          <w:rFonts w:ascii="Times New Roman" w:eastAsia="宋体" w:hAnsi="Times New Roman" w:cs="Times New Roman"/>
          <w:kern w:val="0"/>
          <w:szCs w:val="21"/>
        </w:rPr>
        <w:t>1%</w:t>
      </w:r>
      <w:r>
        <w:rPr>
          <w:rFonts w:ascii="Times New Roman" w:eastAsia="宋体" w:hAnsi="Times New Roman" w:cs="Times New Roman"/>
          <w:kern w:val="0"/>
          <w:szCs w:val="21"/>
        </w:rPr>
        <w:t>的一般性固体废弃物可忽略</w:t>
      </w:r>
      <w:r w:rsidR="003B0374">
        <w:rPr>
          <w:rFonts w:ascii="Times New Roman" w:eastAsia="宋体" w:hAnsi="Times New Roman" w:cs="Times New Roman" w:hint="eastAsia"/>
          <w:kern w:val="0"/>
          <w:szCs w:val="21"/>
        </w:rPr>
        <w:t>。</w:t>
      </w:r>
    </w:p>
    <w:p w14:paraId="45D13B0E" w14:textId="77777777" w:rsidR="00EE322F" w:rsidRDefault="00BD74CE">
      <w:pPr>
        <w:spacing w:line="38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e</w:t>
      </w:r>
      <w:r>
        <w:rPr>
          <w:rFonts w:ascii="Times New Roman" w:eastAsia="宋体" w:hAnsi="Times New Roman" w:cs="Times New Roman"/>
          <w:kern w:val="0"/>
          <w:szCs w:val="21"/>
        </w:rPr>
        <w:t>）道路与厂房的基础设施、各工序的设备、厂区内人员及生活设施的消耗均忽略。</w:t>
      </w:r>
    </w:p>
    <w:p w14:paraId="06D357D0" w14:textId="77777777" w:rsidR="00EE322F" w:rsidRDefault="00BD74CE">
      <w:pPr>
        <w:pStyle w:val="4"/>
      </w:pPr>
      <w:r>
        <w:t>5.5.1.3</w:t>
      </w:r>
      <w:r>
        <w:rPr>
          <w:rFonts w:hint="eastAsia"/>
        </w:rPr>
        <w:t xml:space="preserve">  </w:t>
      </w:r>
      <w:r>
        <w:t>数据收集步骤</w:t>
      </w:r>
    </w:p>
    <w:p w14:paraId="74DC843A"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数据收集程序主要步骤包括：</w:t>
      </w:r>
    </w:p>
    <w:p w14:paraId="4AC991B7"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根据评价的目的与范围确定单元过程，进行数据收集的准备，包括：</w:t>
      </w:r>
      <w:r>
        <w:rPr>
          <w:rFonts w:ascii="Times New Roman" w:eastAsia="宋体" w:hAnsi="Times New Roman" w:cs="Times New Roman" w:hint="eastAsia"/>
          <w:szCs w:val="21"/>
        </w:rPr>
        <w:t>a</w:t>
      </w:r>
      <w:r>
        <w:rPr>
          <w:rFonts w:ascii="Times New Roman" w:eastAsia="宋体" w:hAnsi="Times New Roman" w:cs="Times New Roman"/>
          <w:szCs w:val="21"/>
        </w:rPr>
        <w:t>)</w:t>
      </w:r>
      <w:r>
        <w:rPr>
          <w:rFonts w:ascii="Times New Roman" w:eastAsia="宋体" w:hAnsi="Times New Roman" w:cs="Times New Roman"/>
          <w:szCs w:val="21"/>
        </w:rPr>
        <w:t>绘制单元过程的输入输出流程图；</w:t>
      </w:r>
      <w:r>
        <w:rPr>
          <w:rFonts w:ascii="Times New Roman" w:eastAsia="宋体" w:hAnsi="Times New Roman" w:cs="Times New Roman" w:hint="eastAsia"/>
          <w:szCs w:val="21"/>
        </w:rPr>
        <w:t>b</w:t>
      </w:r>
      <w:r>
        <w:rPr>
          <w:rFonts w:ascii="Times New Roman" w:eastAsia="宋体" w:hAnsi="Times New Roman" w:cs="Times New Roman"/>
          <w:szCs w:val="21"/>
        </w:rPr>
        <w:t>)</w:t>
      </w:r>
      <w:r>
        <w:rPr>
          <w:rFonts w:ascii="Times New Roman" w:eastAsia="宋体" w:hAnsi="Times New Roman" w:cs="Times New Roman"/>
          <w:szCs w:val="21"/>
        </w:rPr>
        <w:t>设计统计单元过程的实物流输入输出的数据收集表、背景数据收集表；</w:t>
      </w:r>
      <w:r>
        <w:rPr>
          <w:rFonts w:ascii="Times New Roman" w:eastAsia="宋体" w:hAnsi="Times New Roman" w:cs="Times New Roman" w:hint="eastAsia"/>
          <w:szCs w:val="21"/>
        </w:rPr>
        <w:t>c</w:t>
      </w:r>
      <w:r>
        <w:rPr>
          <w:rFonts w:ascii="Times New Roman" w:eastAsia="宋体" w:hAnsi="Times New Roman" w:cs="Times New Roman"/>
          <w:szCs w:val="21"/>
        </w:rPr>
        <w:t>)</w:t>
      </w:r>
      <w:r>
        <w:rPr>
          <w:rFonts w:ascii="Times New Roman" w:eastAsia="宋体" w:hAnsi="Times New Roman" w:cs="Times New Roman"/>
          <w:szCs w:val="21"/>
        </w:rPr>
        <w:t>对数据收集技术、要求做出表述；</w:t>
      </w:r>
      <w:r>
        <w:rPr>
          <w:rFonts w:ascii="Times New Roman" w:eastAsia="宋体" w:hAnsi="Times New Roman" w:cs="Times New Roman" w:hint="eastAsia"/>
          <w:szCs w:val="21"/>
        </w:rPr>
        <w:t>d</w:t>
      </w:r>
      <w:r>
        <w:rPr>
          <w:rFonts w:ascii="Times New Roman" w:eastAsia="宋体" w:hAnsi="Times New Roman" w:cs="Times New Roman"/>
          <w:szCs w:val="21"/>
        </w:rPr>
        <w:t>)</w:t>
      </w:r>
      <w:r>
        <w:rPr>
          <w:rFonts w:ascii="Times New Roman" w:eastAsia="宋体" w:hAnsi="Times New Roman" w:cs="Times New Roman"/>
          <w:szCs w:val="21"/>
        </w:rPr>
        <w:t>对报送数据的特殊情况、异常点和其它问题进行明确说明。</w:t>
      </w:r>
    </w:p>
    <w:p w14:paraId="31E80202"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根据数据收集准备的要求</w:t>
      </w:r>
      <w:r>
        <w:rPr>
          <w:rFonts w:ascii="Times New Roman" w:eastAsia="宋体" w:hAnsi="Times New Roman" w:cs="Times New Roman" w:hint="eastAsia"/>
          <w:szCs w:val="21"/>
        </w:rPr>
        <w:t>如附录</w:t>
      </w:r>
      <w:r>
        <w:rPr>
          <w:rFonts w:ascii="Times New Roman" w:eastAsia="宋体" w:hAnsi="Times New Roman" w:cs="Times New Roman"/>
          <w:szCs w:val="21"/>
        </w:rPr>
        <w:t>A</w:t>
      </w:r>
      <w:r>
        <w:rPr>
          <w:rFonts w:ascii="Times New Roman" w:eastAsia="宋体" w:hAnsi="Times New Roman" w:cs="Times New Roman" w:hint="eastAsia"/>
          <w:szCs w:val="21"/>
        </w:rPr>
        <w:t>中的表</w:t>
      </w:r>
      <w:r>
        <w:rPr>
          <w:rFonts w:ascii="Times New Roman" w:eastAsia="宋体" w:hAnsi="Times New Roman" w:cs="Times New Roman" w:hint="eastAsia"/>
          <w:szCs w:val="21"/>
        </w:rPr>
        <w:t>A</w:t>
      </w:r>
      <w:r>
        <w:rPr>
          <w:rFonts w:ascii="Times New Roman" w:eastAsia="宋体" w:hAnsi="Times New Roman" w:cs="Times New Roman"/>
          <w:szCs w:val="21"/>
        </w:rPr>
        <w:t>1~A5</w:t>
      </w:r>
      <w:r>
        <w:rPr>
          <w:rFonts w:ascii="Times New Roman" w:eastAsia="宋体" w:hAnsi="Times New Roman" w:cs="Times New Roman"/>
          <w:szCs w:val="21"/>
        </w:rPr>
        <w:t>，由生产部门的技术人员完成数据收集工作。</w:t>
      </w:r>
    </w:p>
    <w:p w14:paraId="2CA1C91D" w14:textId="77777777" w:rsidR="00EE322F" w:rsidRDefault="00BD74CE">
      <w:pPr>
        <w:pStyle w:val="4"/>
        <w:rPr>
          <w:rFonts w:ascii="Times New Roman" w:eastAsia="宋体" w:hAnsi="Times New Roman"/>
          <w:szCs w:val="21"/>
        </w:rPr>
      </w:pPr>
      <w:r>
        <w:t>5.5.1.4</w:t>
      </w:r>
      <w:r>
        <w:rPr>
          <w:rFonts w:hint="eastAsia"/>
        </w:rPr>
        <w:t xml:space="preserve">  </w:t>
      </w:r>
      <w:r>
        <w:t>数据</w:t>
      </w:r>
      <w:r>
        <w:rPr>
          <w:rFonts w:hint="eastAsia"/>
        </w:rPr>
        <w:t>审定</w:t>
      </w:r>
    </w:p>
    <w:p w14:paraId="55AD34D3"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收集的单元过程数据需要经过确认程序。</w:t>
      </w:r>
    </w:p>
    <w:p w14:paraId="70D073F1"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数据审定的原则：</w:t>
      </w:r>
    </w:p>
    <w:p w14:paraId="07FCD6F8"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szCs w:val="21"/>
        </w:rPr>
        <w:t>物料平衡：物料平衡主要指判断单元过程输入的原料、辅料的质量与产品、副产品</w:t>
      </w:r>
      <w:r>
        <w:rPr>
          <w:rFonts w:ascii="Times New Roman" w:eastAsia="宋体" w:hAnsi="Times New Roman" w:cs="Times New Roman" w:hint="eastAsia"/>
          <w:kern w:val="0"/>
          <w:szCs w:val="21"/>
        </w:rPr>
        <w:t>和</w:t>
      </w:r>
      <w:r>
        <w:rPr>
          <w:rFonts w:ascii="Times New Roman" w:eastAsia="宋体" w:hAnsi="Times New Roman" w:cs="Times New Roman"/>
          <w:szCs w:val="21"/>
        </w:rPr>
        <w:t>排放物的质量是否平衡。</w:t>
      </w:r>
    </w:p>
    <w:p w14:paraId="09CFA9A9" w14:textId="7FAB252A"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b</w:t>
      </w:r>
      <w:r>
        <w:rPr>
          <w:rFonts w:ascii="Times New Roman" w:eastAsia="宋体" w:hAnsi="Times New Roman" w:cs="Times New Roman" w:hint="eastAsia"/>
          <w:szCs w:val="21"/>
        </w:rPr>
        <w:t>）</w:t>
      </w:r>
      <w:r>
        <w:rPr>
          <w:rFonts w:ascii="Times New Roman" w:eastAsia="宋体" w:hAnsi="Times New Roman" w:cs="Times New Roman"/>
          <w:szCs w:val="21"/>
        </w:rPr>
        <w:t>工序能耗：计算工序使用的能源与历史数据的平衡情况</w:t>
      </w:r>
      <w:r w:rsidR="003B0374">
        <w:rPr>
          <w:rFonts w:ascii="Times New Roman" w:eastAsia="宋体" w:hAnsi="Times New Roman" w:cs="Times New Roman" w:hint="eastAsia"/>
          <w:szCs w:val="21"/>
        </w:rPr>
        <w:t>。</w:t>
      </w:r>
    </w:p>
    <w:p w14:paraId="7EAC6965"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w:t>
      </w:r>
      <w:r>
        <w:rPr>
          <w:rFonts w:ascii="Times New Roman" w:eastAsia="宋体" w:hAnsi="Times New Roman" w:cs="Times New Roman"/>
          <w:szCs w:val="21"/>
        </w:rPr>
        <w:t>数据与功能单位的关联，即将收集的实物流的输入输出处理为功能单位的输入输出。</w:t>
      </w:r>
    </w:p>
    <w:p w14:paraId="37543FF4" w14:textId="77777777" w:rsidR="00EE322F" w:rsidRDefault="00BD74CE">
      <w:pPr>
        <w:pStyle w:val="3"/>
      </w:pPr>
      <w:r>
        <w:t xml:space="preserve">5.5.2  </w:t>
      </w:r>
      <w:bookmarkStart w:id="90" w:name="_Hlk101558368"/>
      <w:r>
        <w:t>碳足迹包含的生命周期清单因子</w:t>
      </w:r>
      <w:bookmarkEnd w:id="90"/>
    </w:p>
    <w:p w14:paraId="36263BA6" w14:textId="77777777" w:rsidR="00EE322F" w:rsidRDefault="00BD74CE">
      <w:pPr>
        <w:spacing w:line="380" w:lineRule="exact"/>
        <w:ind w:firstLineChars="200" w:firstLine="420"/>
        <w:rPr>
          <w:rFonts w:ascii="Times New Roman" w:eastAsia="宋体" w:hAnsi="Times New Roman" w:cs="Times New Roman"/>
          <w:szCs w:val="21"/>
        </w:rPr>
      </w:pPr>
      <w:bookmarkStart w:id="91" w:name="_Hlk101559354"/>
      <w:r>
        <w:rPr>
          <w:rFonts w:ascii="Times New Roman" w:eastAsia="宋体" w:hAnsi="Times New Roman" w:cs="Times New Roman"/>
          <w:szCs w:val="21"/>
        </w:rPr>
        <w:t>碳足迹包含的生命周期清单因子为本文件中的温室气体</w:t>
      </w:r>
      <w:r>
        <w:rPr>
          <w:rFonts w:ascii="Times New Roman" w:eastAsia="宋体" w:hAnsi="Times New Roman" w:cs="Times New Roman" w:hint="eastAsia"/>
          <w:szCs w:val="21"/>
        </w:rPr>
        <w:t>，</w:t>
      </w:r>
      <w:r>
        <w:rPr>
          <w:rFonts w:ascii="Times New Roman" w:eastAsia="宋体" w:hAnsi="Times New Roman" w:cs="Times New Roman"/>
          <w:szCs w:val="21"/>
        </w:rPr>
        <w:t>包括</w:t>
      </w:r>
      <w:bookmarkStart w:id="92" w:name="_Hlk101558620"/>
      <w:r>
        <w:rPr>
          <w:rFonts w:ascii="Times New Roman" w:eastAsia="宋体" w:hAnsi="Times New Roman" w:cs="Times New Roman"/>
          <w:szCs w:val="21"/>
        </w:rPr>
        <w:t>二氧化碳（</w:t>
      </w:r>
      <w:r>
        <w:rPr>
          <w:rFonts w:ascii="Times New Roman" w:eastAsia="宋体" w:hAnsi="Times New Roman" w:cs="Times New Roman"/>
          <w:szCs w:val="21"/>
        </w:rPr>
        <w:t>CO</w:t>
      </w:r>
      <w:r>
        <w:rPr>
          <w:rFonts w:ascii="Times New Roman" w:eastAsia="宋体" w:hAnsi="Times New Roman" w:cs="Times New Roman"/>
          <w:szCs w:val="21"/>
          <w:vertAlign w:val="subscript"/>
        </w:rPr>
        <w:t>2</w:t>
      </w:r>
      <w:r>
        <w:rPr>
          <w:rFonts w:ascii="Times New Roman" w:eastAsia="宋体" w:hAnsi="Times New Roman" w:cs="Times New Roman"/>
          <w:szCs w:val="21"/>
        </w:rPr>
        <w:t>）、甲烷（</w:t>
      </w:r>
      <w:r>
        <w:rPr>
          <w:rFonts w:ascii="Times New Roman" w:eastAsia="宋体" w:hAnsi="Times New Roman" w:cs="Times New Roman"/>
          <w:szCs w:val="21"/>
        </w:rPr>
        <w:t>CH</w:t>
      </w:r>
      <w:r>
        <w:rPr>
          <w:rFonts w:ascii="Times New Roman" w:eastAsia="宋体" w:hAnsi="Times New Roman" w:cs="Times New Roman"/>
          <w:szCs w:val="21"/>
          <w:vertAlign w:val="subscript"/>
        </w:rPr>
        <w:t>4</w:t>
      </w:r>
      <w:r>
        <w:rPr>
          <w:rFonts w:ascii="Times New Roman" w:eastAsia="宋体" w:hAnsi="Times New Roman" w:cs="Times New Roman"/>
          <w:szCs w:val="21"/>
        </w:rPr>
        <w:t>）、氧化亚氮（</w:t>
      </w:r>
      <w:r>
        <w:rPr>
          <w:rFonts w:ascii="Times New Roman" w:eastAsia="宋体" w:hAnsi="Times New Roman" w:cs="Times New Roman"/>
          <w:szCs w:val="21"/>
        </w:rPr>
        <w:t>N</w:t>
      </w:r>
      <w:r>
        <w:rPr>
          <w:rFonts w:ascii="Times New Roman" w:eastAsia="宋体" w:hAnsi="Times New Roman" w:cs="Times New Roman"/>
          <w:szCs w:val="21"/>
          <w:vertAlign w:val="subscript"/>
        </w:rPr>
        <w:t>2</w:t>
      </w:r>
      <w:r>
        <w:rPr>
          <w:rFonts w:ascii="Times New Roman" w:eastAsia="宋体" w:hAnsi="Times New Roman" w:cs="Times New Roman"/>
          <w:szCs w:val="21"/>
        </w:rPr>
        <w:t>O</w:t>
      </w:r>
      <w:r>
        <w:rPr>
          <w:rFonts w:ascii="Times New Roman" w:eastAsia="宋体" w:hAnsi="Times New Roman" w:cs="Times New Roman"/>
          <w:szCs w:val="21"/>
        </w:rPr>
        <w:t>）、氢氟碳化物（</w:t>
      </w:r>
      <w:r>
        <w:rPr>
          <w:rFonts w:ascii="Times New Roman" w:eastAsia="宋体" w:hAnsi="Times New Roman" w:cs="Times New Roman"/>
          <w:szCs w:val="21"/>
        </w:rPr>
        <w:t>HFCs</w:t>
      </w:r>
      <w:r>
        <w:rPr>
          <w:rFonts w:ascii="Times New Roman" w:eastAsia="宋体" w:hAnsi="Times New Roman" w:cs="Times New Roman"/>
          <w:szCs w:val="21"/>
        </w:rPr>
        <w:t>）、全氟碳化物（</w:t>
      </w:r>
      <w:r>
        <w:rPr>
          <w:rFonts w:ascii="Times New Roman" w:eastAsia="宋体" w:hAnsi="Times New Roman" w:cs="Times New Roman"/>
          <w:szCs w:val="21"/>
        </w:rPr>
        <w:t>PFCs</w:t>
      </w:r>
      <w:r>
        <w:rPr>
          <w:rFonts w:ascii="Times New Roman" w:eastAsia="宋体" w:hAnsi="Times New Roman" w:cs="Times New Roman"/>
          <w:szCs w:val="21"/>
        </w:rPr>
        <w:t>）</w:t>
      </w:r>
      <w:r>
        <w:rPr>
          <w:rFonts w:ascii="Times New Roman" w:eastAsia="宋体" w:hAnsi="Times New Roman" w:cs="Times New Roman" w:hint="eastAsia"/>
          <w:kern w:val="0"/>
          <w:szCs w:val="21"/>
        </w:rPr>
        <w:t>和</w:t>
      </w:r>
      <w:r>
        <w:rPr>
          <w:rFonts w:ascii="Times New Roman" w:eastAsia="宋体" w:hAnsi="Times New Roman" w:cs="Times New Roman"/>
          <w:szCs w:val="21"/>
        </w:rPr>
        <w:t>六氟化硫（</w:t>
      </w:r>
      <w:r>
        <w:rPr>
          <w:rFonts w:ascii="Times New Roman" w:eastAsia="宋体" w:hAnsi="Times New Roman" w:cs="Times New Roman"/>
          <w:szCs w:val="21"/>
        </w:rPr>
        <w:t>SF</w:t>
      </w:r>
      <w:r>
        <w:rPr>
          <w:rFonts w:ascii="Times New Roman" w:eastAsia="宋体" w:hAnsi="Times New Roman" w:cs="Times New Roman"/>
          <w:szCs w:val="21"/>
          <w:vertAlign w:val="subscript"/>
        </w:rPr>
        <w:t>6</w:t>
      </w:r>
      <w:r>
        <w:rPr>
          <w:rFonts w:ascii="Times New Roman" w:eastAsia="宋体" w:hAnsi="Times New Roman" w:cs="Times New Roman"/>
          <w:szCs w:val="21"/>
        </w:rPr>
        <w:t>）。</w:t>
      </w:r>
      <w:bookmarkStart w:id="93" w:name="_Toc290473772"/>
      <w:bookmarkStart w:id="94" w:name="_Toc311687220"/>
      <w:bookmarkStart w:id="95" w:name="_Toc311687301"/>
      <w:bookmarkStart w:id="96" w:name="_Toc290633846"/>
    </w:p>
    <w:bookmarkEnd w:id="91"/>
    <w:bookmarkEnd w:id="92"/>
    <w:p w14:paraId="73CB1822" w14:textId="77777777" w:rsidR="00EE322F" w:rsidRDefault="00BD74CE">
      <w:pPr>
        <w:pStyle w:val="3"/>
      </w:pPr>
      <w:r>
        <w:t xml:space="preserve">5.5.3 </w:t>
      </w:r>
      <w:r>
        <w:rPr>
          <w:rFonts w:hint="eastAsia"/>
        </w:rPr>
        <w:t xml:space="preserve"> </w:t>
      </w:r>
      <w:r>
        <w:t>计算程序</w:t>
      </w:r>
      <w:bookmarkEnd w:id="93"/>
      <w:bookmarkEnd w:id="94"/>
      <w:bookmarkEnd w:id="95"/>
      <w:bookmarkEnd w:id="96"/>
    </w:p>
    <w:p w14:paraId="5169BF78" w14:textId="77777777" w:rsidR="00EE322F" w:rsidRDefault="00BD74CE">
      <w:pPr>
        <w:pStyle w:val="4"/>
      </w:pPr>
      <w:r>
        <w:t>5.5.3.1</w:t>
      </w:r>
      <w:r>
        <w:rPr>
          <w:rFonts w:hint="eastAsia"/>
        </w:rPr>
        <w:t xml:space="preserve">  </w:t>
      </w:r>
      <w:r>
        <w:t>数据确认</w:t>
      </w:r>
    </w:p>
    <w:p w14:paraId="60E346D1"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在数据的收集过程中，应检查数据的有效性。在数据的确认过程中发现明显不合理的数据，应分析原因，予以替换，替换的数据应满足数据质量要求。</w:t>
      </w:r>
    </w:p>
    <w:p w14:paraId="0A20B32B"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对每种数据类型的数据如发现缺失，对缺失的数据要进行断档处理，代之以合理的</w:t>
      </w:r>
      <w:r>
        <w:rPr>
          <w:rFonts w:ascii="Times New Roman" w:eastAsia="宋体" w:hAnsi="Times New Roman" w:cs="Times New Roman"/>
          <w:szCs w:val="21"/>
        </w:rPr>
        <w:t>“</w:t>
      </w:r>
      <w:r>
        <w:rPr>
          <w:rFonts w:ascii="Times New Roman" w:eastAsia="宋体" w:hAnsi="Times New Roman" w:cs="Times New Roman"/>
          <w:szCs w:val="21"/>
        </w:rPr>
        <w:t>非零</w:t>
      </w:r>
      <w:r>
        <w:rPr>
          <w:rFonts w:ascii="Times New Roman" w:eastAsia="宋体" w:hAnsi="Times New Roman" w:cs="Times New Roman"/>
          <w:szCs w:val="21"/>
        </w:rPr>
        <w:t>”</w:t>
      </w:r>
      <w:r>
        <w:rPr>
          <w:rFonts w:ascii="Times New Roman" w:eastAsia="宋体" w:hAnsi="Times New Roman" w:cs="Times New Roman"/>
          <w:szCs w:val="21"/>
        </w:rPr>
        <w:t>数据、合理的</w:t>
      </w:r>
      <w:r>
        <w:rPr>
          <w:rFonts w:ascii="Times New Roman" w:eastAsia="宋体" w:hAnsi="Times New Roman" w:cs="Times New Roman"/>
          <w:szCs w:val="21"/>
        </w:rPr>
        <w:t>“</w:t>
      </w:r>
      <w:r>
        <w:rPr>
          <w:rFonts w:ascii="Times New Roman" w:eastAsia="宋体" w:hAnsi="Times New Roman" w:cs="Times New Roman"/>
          <w:szCs w:val="21"/>
        </w:rPr>
        <w:t>零</w:t>
      </w:r>
      <w:r>
        <w:rPr>
          <w:rFonts w:ascii="Times New Roman" w:eastAsia="宋体" w:hAnsi="Times New Roman" w:cs="Times New Roman"/>
          <w:szCs w:val="21"/>
        </w:rPr>
        <w:t>”</w:t>
      </w:r>
      <w:r>
        <w:rPr>
          <w:rFonts w:ascii="Times New Roman" w:eastAsia="宋体" w:hAnsi="Times New Roman" w:cs="Times New Roman"/>
          <w:szCs w:val="21"/>
        </w:rPr>
        <w:t>数据或采用同类技术单元过程报送的数据计算出来的数值。</w:t>
      </w:r>
    </w:p>
    <w:p w14:paraId="23863A09" w14:textId="77777777" w:rsidR="00EE322F" w:rsidRDefault="00BD74CE">
      <w:pPr>
        <w:pStyle w:val="4"/>
      </w:pPr>
      <w:r>
        <w:t xml:space="preserve">5.5.3.2 </w:t>
      </w:r>
      <w:r>
        <w:rPr>
          <w:rFonts w:hint="eastAsia"/>
        </w:rPr>
        <w:t xml:space="preserve">  </w:t>
      </w:r>
      <w:r>
        <w:t>数据与单元过程的关联</w:t>
      </w:r>
    </w:p>
    <w:p w14:paraId="6F6D34B2" w14:textId="63BDACA6"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生产工序有多种产品，对一个单元过程确定适宜的基准流，如</w:t>
      </w:r>
      <w:r>
        <w:rPr>
          <w:rFonts w:ascii="Times New Roman" w:eastAsia="宋体" w:hAnsi="Times New Roman" w:cs="Times New Roman"/>
          <w:szCs w:val="21"/>
        </w:rPr>
        <w:t>1</w:t>
      </w:r>
      <w:r>
        <w:rPr>
          <w:rFonts w:ascii="Times New Roman" w:eastAsia="宋体" w:hAnsi="Times New Roman" w:cs="Times New Roman" w:hint="eastAsia"/>
          <w:szCs w:val="21"/>
        </w:rPr>
        <w:t xml:space="preserve"> </w:t>
      </w:r>
      <w:r>
        <w:rPr>
          <w:rFonts w:ascii="Times New Roman" w:eastAsia="宋体" w:hAnsi="Times New Roman" w:cs="Times New Roman"/>
          <w:szCs w:val="21"/>
        </w:rPr>
        <w:t>kg</w:t>
      </w:r>
      <w:r>
        <w:rPr>
          <w:rFonts w:ascii="Times New Roman" w:eastAsia="宋体" w:hAnsi="Times New Roman" w:cs="Times New Roman"/>
          <w:szCs w:val="21"/>
        </w:rPr>
        <w:t>产品，并计算单元过程的定量输入和输出数据。生产工序有多种产品时，单元过程数据需要进行分配。分配方法见</w:t>
      </w:r>
      <w:r>
        <w:rPr>
          <w:rFonts w:ascii="Times New Roman" w:eastAsia="宋体" w:hAnsi="Times New Roman" w:cs="Times New Roman"/>
          <w:szCs w:val="21"/>
        </w:rPr>
        <w:t>5.5.4</w:t>
      </w:r>
      <w:r>
        <w:rPr>
          <w:rFonts w:ascii="Times New Roman" w:eastAsia="宋体" w:hAnsi="Times New Roman" w:cs="Times New Roman"/>
          <w:szCs w:val="21"/>
        </w:rPr>
        <w:t>。</w:t>
      </w:r>
    </w:p>
    <w:p w14:paraId="4B8B912A" w14:textId="77777777" w:rsidR="00EE322F" w:rsidRDefault="00BD74CE">
      <w:pPr>
        <w:pStyle w:val="4"/>
      </w:pPr>
      <w:r>
        <w:t xml:space="preserve">5.5.3.3 </w:t>
      </w:r>
      <w:r>
        <w:rPr>
          <w:rFonts w:hint="eastAsia"/>
        </w:rPr>
        <w:t xml:space="preserve"> </w:t>
      </w:r>
      <w:r>
        <w:t>数据与功能单位的关联</w:t>
      </w:r>
    </w:p>
    <w:p w14:paraId="444CE5E1" w14:textId="7E9547D3"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数据与功能单位的关联的计算方法是将各个工序或单元过程的输入输出数据除以产品的产量，即得到</w:t>
      </w:r>
      <w:r>
        <w:rPr>
          <w:rFonts w:ascii="Times New Roman" w:eastAsia="宋体" w:hAnsi="Times New Roman" w:cs="Times New Roman"/>
          <w:szCs w:val="21"/>
        </w:rPr>
        <w:lastRenderedPageBreak/>
        <w:t>单位产品（功能单位）的原辅材料消耗、能源消耗和</w:t>
      </w:r>
      <w:r w:rsidR="006B0F29">
        <w:rPr>
          <w:rFonts w:ascii="Times New Roman" w:eastAsia="宋体" w:hAnsi="Times New Roman" w:cs="Times New Roman" w:hint="eastAsia"/>
          <w:szCs w:val="21"/>
        </w:rPr>
        <w:t>碳</w:t>
      </w:r>
      <w:r>
        <w:rPr>
          <w:rFonts w:ascii="Times New Roman" w:eastAsia="宋体" w:hAnsi="Times New Roman" w:cs="Times New Roman"/>
          <w:szCs w:val="21"/>
        </w:rPr>
        <w:t>排放。</w:t>
      </w:r>
    </w:p>
    <w:p w14:paraId="551BB89C" w14:textId="77777777" w:rsidR="00EE322F" w:rsidRDefault="00BD74CE">
      <w:pPr>
        <w:pStyle w:val="4"/>
      </w:pPr>
      <w:r>
        <w:t>5.5.3.4</w:t>
      </w:r>
      <w:r>
        <w:rPr>
          <w:rFonts w:hint="eastAsia"/>
        </w:rPr>
        <w:t xml:space="preserve">  </w:t>
      </w:r>
      <w:r>
        <w:t>数据合并</w:t>
      </w:r>
    </w:p>
    <w:p w14:paraId="23862AA4"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仅当数据类型是设计等价物质并具有类似的环境影响时才允许进行数据合并。同一工序的不同生产设备，若其生产技术水平相当，输入输出种类基本相同，则可采取数据合并，例如</w:t>
      </w:r>
      <w:r>
        <w:rPr>
          <w:rFonts w:ascii="Times New Roman" w:eastAsia="宋体" w:hAnsi="Times New Roman" w:cs="Times New Roman"/>
          <w:szCs w:val="21"/>
        </w:rPr>
        <w:t>2</w:t>
      </w:r>
      <w:r>
        <w:rPr>
          <w:rFonts w:ascii="Times New Roman" w:eastAsia="宋体" w:hAnsi="Times New Roman" w:cs="Times New Roman"/>
          <w:szCs w:val="21"/>
        </w:rPr>
        <w:t>台全自动香榧油灌装机能效相同，可进行数据合并。</w:t>
      </w:r>
    </w:p>
    <w:p w14:paraId="6D1E939E" w14:textId="77777777" w:rsidR="00EE322F" w:rsidRDefault="00BD74CE">
      <w:pPr>
        <w:pStyle w:val="4"/>
      </w:pPr>
      <w:r>
        <w:t>5.5.3.5</w:t>
      </w:r>
      <w:r>
        <w:rPr>
          <w:rFonts w:hint="eastAsia"/>
        </w:rPr>
        <w:t xml:space="preserve">  </w:t>
      </w:r>
      <w:r>
        <w:t>生命周期清单计算方法</w:t>
      </w:r>
    </w:p>
    <w:p w14:paraId="4911FD86"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生命周期清单数据是基本流在所定义的生命周期过程的累积，基本流是以功能单位为基准的环境负荷。温室气体</w:t>
      </w:r>
      <w:r>
        <w:rPr>
          <w:rFonts w:ascii="Times New Roman" w:eastAsia="宋体" w:hAnsi="Times New Roman" w:cs="Times New Roman"/>
          <w:i/>
          <w:iCs/>
          <w:szCs w:val="21"/>
        </w:rPr>
        <w:t>g</w:t>
      </w:r>
      <w:r>
        <w:rPr>
          <w:rFonts w:ascii="Times New Roman" w:eastAsia="宋体" w:hAnsi="Times New Roman" w:cs="Times New Roman"/>
          <w:szCs w:val="21"/>
        </w:rPr>
        <w:t>（如</w:t>
      </w:r>
      <w:r>
        <w:rPr>
          <w:rFonts w:ascii="Times New Roman" w:eastAsia="宋体" w:hAnsi="Times New Roman" w:cs="Times New Roman"/>
          <w:szCs w:val="21"/>
        </w:rPr>
        <w:t>CO</w:t>
      </w:r>
      <w:r>
        <w:rPr>
          <w:rFonts w:ascii="Times New Roman" w:eastAsia="宋体" w:hAnsi="Times New Roman" w:cs="Times New Roman"/>
          <w:szCs w:val="21"/>
          <w:vertAlign w:val="subscript"/>
        </w:rPr>
        <w:t>2</w:t>
      </w:r>
      <w:r>
        <w:rPr>
          <w:rFonts w:ascii="Times New Roman" w:eastAsia="宋体" w:hAnsi="Times New Roman" w:cs="Times New Roman"/>
          <w:szCs w:val="21"/>
        </w:rPr>
        <w:t>的排放）的累积量按式（</w:t>
      </w:r>
      <w:r>
        <w:rPr>
          <w:rFonts w:ascii="Times New Roman" w:eastAsia="宋体" w:hAnsi="Times New Roman" w:cs="Times New Roman"/>
          <w:szCs w:val="21"/>
        </w:rPr>
        <w:t>1</w:t>
      </w:r>
      <w:r>
        <w:rPr>
          <w:rFonts w:ascii="Times New Roman" w:eastAsia="宋体" w:hAnsi="Times New Roman" w:cs="Times New Roman"/>
          <w:szCs w:val="21"/>
        </w:rPr>
        <w:t>）计算：</w:t>
      </w:r>
    </w:p>
    <w:tbl>
      <w:tblPr>
        <w:tblStyle w:val="affc"/>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5965"/>
        <w:gridCol w:w="1129"/>
      </w:tblGrid>
      <w:tr w:rsidR="00EE322F" w14:paraId="686A48F9" w14:textId="77777777">
        <w:trPr>
          <w:trHeight w:val="563"/>
          <w:jc w:val="center"/>
        </w:trPr>
        <w:tc>
          <w:tcPr>
            <w:tcW w:w="1134" w:type="dxa"/>
            <w:vAlign w:val="center"/>
          </w:tcPr>
          <w:p w14:paraId="5237D186" w14:textId="77777777" w:rsidR="00EE322F" w:rsidRDefault="00EE322F">
            <w:pPr>
              <w:spacing w:line="380" w:lineRule="exact"/>
              <w:jc w:val="center"/>
              <w:rPr>
                <w:rFonts w:ascii="Times New Roman" w:eastAsia="宋体" w:hAnsi="Times New Roman" w:cs="Times New Roman"/>
                <w:szCs w:val="21"/>
              </w:rPr>
            </w:pPr>
          </w:p>
        </w:tc>
        <w:tc>
          <w:tcPr>
            <w:tcW w:w="6027" w:type="dxa"/>
            <w:vAlign w:val="center"/>
          </w:tcPr>
          <w:p w14:paraId="426DE556" w14:textId="77777777" w:rsidR="00EE322F" w:rsidRDefault="000F2FE1">
            <w:pPr>
              <w:spacing w:line="380" w:lineRule="exact"/>
              <w:jc w:val="center"/>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b</m:t>
                  </m:r>
                </m:e>
                <m:sub>
                  <m:r>
                    <w:rPr>
                      <w:rFonts w:ascii="Cambria Math" w:eastAsia="宋体" w:hAnsi="Cambria Math" w:cs="Times New Roman" w:hint="eastAsia"/>
                      <w:szCs w:val="21"/>
                    </w:rPr>
                    <m:t>T</m:t>
                  </m:r>
                  <m:r>
                    <w:rPr>
                      <w:rFonts w:ascii="Cambria Math" w:eastAsia="宋体" w:hAnsi="Cambria Math" w:cs="Times New Roman"/>
                      <w:szCs w:val="21"/>
                    </w:rPr>
                    <m:t>,F,g</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b</m:t>
                  </m:r>
                </m:e>
                <m:sub>
                  <m:r>
                    <w:rPr>
                      <w:rFonts w:ascii="Cambria Math" w:eastAsia="宋体" w:hAnsi="Cambria Math" w:cs="Times New Roman"/>
                      <w:szCs w:val="21"/>
                    </w:rPr>
                    <m:t>F,g</m:t>
                  </m:r>
                </m:sub>
              </m:sSub>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i,g</m:t>
                      </m:r>
                    </m:sub>
                  </m:sSub>
                </m:e>
              </m:nary>
            </m:oMath>
            <w:r w:rsidR="00BD74CE">
              <w:rPr>
                <w:rFonts w:ascii="Times New Roman" w:eastAsia="宋体" w:hAnsi="Times New Roman" w:cs="Times New Roman"/>
                <w:szCs w:val="21"/>
              </w:rPr>
              <w:t xml:space="preserve"> </w:t>
            </w:r>
          </w:p>
        </w:tc>
        <w:tc>
          <w:tcPr>
            <w:tcW w:w="1134" w:type="dxa"/>
            <w:vAlign w:val="center"/>
          </w:tcPr>
          <w:p w14:paraId="0D03DE0D" w14:textId="77777777" w:rsidR="00EE322F" w:rsidRDefault="00BD74CE">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p>
        </w:tc>
      </w:tr>
    </w:tbl>
    <w:p w14:paraId="507E77C2" w14:textId="77777777" w:rsidR="00EE322F" w:rsidRDefault="00BD74CE">
      <w:pPr>
        <w:spacing w:line="380" w:lineRule="exact"/>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hint="eastAsia"/>
          <w:szCs w:val="21"/>
        </w:rPr>
        <w:t>：</w:t>
      </w:r>
      <w:r>
        <w:rPr>
          <w:rFonts w:ascii="Times New Roman" w:eastAsia="宋体" w:hAnsi="Times New Roman" w:cs="Times New Roman"/>
          <w:position w:val="-14"/>
          <w:szCs w:val="21"/>
        </w:rPr>
        <w:object w:dxaOrig="600" w:dyaOrig="372" w14:anchorId="7CA21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18" o:title=""/>
          </v:shape>
          <o:OLEObject Type="Embed" ProgID="Equation.3" ShapeID="_x0000_i1025" DrawAspect="Content" ObjectID="_1714726745" r:id="rId19"/>
        </w:object>
      </w:r>
      <w:r>
        <w:rPr>
          <w:rFonts w:hint="eastAsia"/>
          <w:color w:val="000000" w:themeColor="text1"/>
        </w:rPr>
        <w:t>——</w:t>
      </w:r>
      <w:r>
        <w:rPr>
          <w:rFonts w:ascii="Times New Roman" w:eastAsia="宋体" w:hAnsi="Times New Roman" w:cs="Times New Roman"/>
          <w:szCs w:val="21"/>
        </w:rPr>
        <w:t>是以功能单位</w:t>
      </w:r>
      <w:r>
        <w:rPr>
          <w:rFonts w:ascii="Times New Roman" w:eastAsia="宋体" w:hAnsi="Times New Roman" w:cs="Times New Roman"/>
          <w:i/>
          <w:iCs/>
          <w:szCs w:val="21"/>
        </w:rPr>
        <w:t>F</w:t>
      </w:r>
      <w:r>
        <w:rPr>
          <w:rFonts w:ascii="Times New Roman" w:eastAsia="宋体" w:hAnsi="Times New Roman" w:cs="Times New Roman"/>
          <w:szCs w:val="21"/>
        </w:rPr>
        <w:t>为基准的温室气体</w:t>
      </w:r>
      <w:r>
        <w:rPr>
          <w:rFonts w:ascii="Times New Roman" w:eastAsia="宋体" w:hAnsi="Times New Roman" w:cs="Times New Roman"/>
          <w:i/>
          <w:iCs/>
          <w:szCs w:val="21"/>
        </w:rPr>
        <w:t>g</w:t>
      </w:r>
      <w:r>
        <w:rPr>
          <w:rFonts w:ascii="Times New Roman" w:eastAsia="宋体" w:hAnsi="Times New Roman" w:cs="Times New Roman"/>
          <w:szCs w:val="21"/>
        </w:rPr>
        <w:t>的累积量</w:t>
      </w:r>
      <w:r>
        <w:rPr>
          <w:rFonts w:ascii="Times New Roman" w:eastAsia="宋体" w:hAnsi="Times New Roman" w:cs="Times New Roman"/>
          <w:i/>
          <w:szCs w:val="21"/>
        </w:rPr>
        <w:t>T</w:t>
      </w:r>
      <w:r>
        <w:rPr>
          <w:rFonts w:ascii="Times New Roman" w:eastAsia="宋体" w:hAnsi="Times New Roman" w:cs="Times New Roman"/>
          <w:szCs w:val="21"/>
        </w:rPr>
        <w:t>；</w:t>
      </w:r>
    </w:p>
    <w:p w14:paraId="1EC53E9F" w14:textId="77777777" w:rsidR="00EE322F" w:rsidRDefault="00BD74CE">
      <w:pPr>
        <w:spacing w:line="380" w:lineRule="exact"/>
        <w:ind w:firstLineChars="300" w:firstLine="630"/>
        <w:rPr>
          <w:rFonts w:ascii="Times New Roman" w:eastAsia="宋体" w:hAnsi="Times New Roman" w:cs="Times New Roman"/>
          <w:szCs w:val="21"/>
        </w:rPr>
      </w:pPr>
      <w:r>
        <w:rPr>
          <w:rFonts w:ascii="Times New Roman" w:eastAsia="宋体" w:hAnsi="Times New Roman" w:cs="Times New Roman"/>
          <w:position w:val="-14"/>
          <w:szCs w:val="21"/>
        </w:rPr>
        <w:object w:dxaOrig="468" w:dyaOrig="372" w14:anchorId="70789A72">
          <v:shape id="_x0000_i1026" type="#_x0000_t75" style="width:23.25pt;height:18.75pt" o:ole="">
            <v:imagedata r:id="rId20" o:title=""/>
          </v:shape>
          <o:OLEObject Type="Embed" ProgID="Equation.3" ShapeID="_x0000_i1026" DrawAspect="Content" ObjectID="_1714726746" r:id="rId21"/>
        </w:object>
      </w:r>
      <w:r>
        <w:rPr>
          <w:rFonts w:hint="eastAsia"/>
          <w:color w:val="000000" w:themeColor="text1"/>
        </w:rPr>
        <w:t>——</w:t>
      </w:r>
      <w:r>
        <w:rPr>
          <w:rFonts w:ascii="Times New Roman" w:eastAsia="宋体" w:hAnsi="Times New Roman" w:cs="Times New Roman"/>
          <w:szCs w:val="21"/>
        </w:rPr>
        <w:t>是以功能单位</w:t>
      </w:r>
      <w:r>
        <w:rPr>
          <w:rFonts w:ascii="Times New Roman" w:eastAsia="宋体" w:hAnsi="Times New Roman" w:cs="Times New Roman"/>
          <w:i/>
          <w:iCs/>
          <w:szCs w:val="21"/>
        </w:rPr>
        <w:t>F</w:t>
      </w:r>
      <w:r>
        <w:rPr>
          <w:rFonts w:ascii="Times New Roman" w:eastAsia="宋体" w:hAnsi="Times New Roman" w:cs="Times New Roman"/>
          <w:szCs w:val="21"/>
        </w:rPr>
        <w:t>为基准的温室气体</w:t>
      </w:r>
      <w:r>
        <w:rPr>
          <w:rFonts w:ascii="Times New Roman" w:eastAsia="宋体" w:hAnsi="Times New Roman" w:cs="Times New Roman"/>
          <w:i/>
          <w:iCs/>
          <w:szCs w:val="21"/>
        </w:rPr>
        <w:t>g</w:t>
      </w:r>
      <w:r>
        <w:rPr>
          <w:rFonts w:ascii="Times New Roman" w:eastAsia="宋体" w:hAnsi="Times New Roman" w:cs="Times New Roman"/>
          <w:szCs w:val="21"/>
        </w:rPr>
        <w:t>在产品生产过程的直接流量；</w:t>
      </w:r>
    </w:p>
    <w:p w14:paraId="100017E1" w14:textId="77777777" w:rsidR="00EE322F" w:rsidRDefault="00BD74CE">
      <w:pPr>
        <w:spacing w:line="380" w:lineRule="exact"/>
        <w:ind w:firstLineChars="300" w:firstLine="630"/>
        <w:rPr>
          <w:rFonts w:ascii="Times New Roman" w:eastAsia="宋体" w:hAnsi="Times New Roman" w:cs="Times New Roman"/>
          <w:szCs w:val="21"/>
        </w:rPr>
      </w:pPr>
      <w:r>
        <w:rPr>
          <w:rFonts w:ascii="Times New Roman" w:eastAsia="宋体" w:hAnsi="Times New Roman" w:cs="Times New Roman"/>
          <w:position w:val="-12"/>
          <w:szCs w:val="21"/>
        </w:rPr>
        <w:object w:dxaOrig="240" w:dyaOrig="372" w14:anchorId="5DC9F7BB">
          <v:shape id="_x0000_i1027" type="#_x0000_t75" style="width:12pt;height:18.75pt" o:ole="">
            <v:imagedata r:id="rId22" o:title=""/>
          </v:shape>
          <o:OLEObject Type="Embed" ProgID="Equation.3" ShapeID="_x0000_i1027" DrawAspect="Content" ObjectID="_1714726747" r:id="rId23"/>
        </w:object>
      </w:r>
      <w:r>
        <w:rPr>
          <w:rFonts w:hint="eastAsia"/>
          <w:color w:val="000000" w:themeColor="text1"/>
        </w:rPr>
        <w:t>——</w:t>
      </w:r>
      <w:r>
        <w:rPr>
          <w:rFonts w:ascii="Times New Roman" w:eastAsia="宋体" w:hAnsi="Times New Roman" w:cs="Times New Roman"/>
          <w:szCs w:val="21"/>
        </w:rPr>
        <w:t>是原辅料、能源等在产品系统中单元过程</w:t>
      </w:r>
      <w:r>
        <w:rPr>
          <w:rFonts w:ascii="Times New Roman" w:eastAsia="宋体" w:hAnsi="Times New Roman" w:cs="Times New Roman"/>
          <w:i/>
          <w:iCs/>
          <w:szCs w:val="21"/>
        </w:rPr>
        <w:t>i</w:t>
      </w:r>
      <w:r>
        <w:rPr>
          <w:rFonts w:ascii="Times New Roman" w:eastAsia="宋体" w:hAnsi="Times New Roman" w:cs="Times New Roman"/>
          <w:szCs w:val="21"/>
        </w:rPr>
        <w:t>每功能单位的直接消耗量；</w:t>
      </w:r>
    </w:p>
    <w:p w14:paraId="6EA0DC77" w14:textId="77777777" w:rsidR="00EE322F" w:rsidRDefault="00BD74CE">
      <w:pPr>
        <w:spacing w:line="380" w:lineRule="exact"/>
        <w:ind w:firstLineChars="300" w:firstLine="630"/>
        <w:rPr>
          <w:rFonts w:ascii="Times New Roman" w:eastAsia="宋体" w:hAnsi="Times New Roman" w:cs="Times New Roman"/>
          <w:szCs w:val="21"/>
        </w:rPr>
      </w:pPr>
      <w:r>
        <w:rPr>
          <w:rFonts w:ascii="Times New Roman" w:eastAsia="宋体" w:hAnsi="Times New Roman" w:cs="Times New Roman"/>
          <w:position w:val="-14"/>
          <w:szCs w:val="21"/>
        </w:rPr>
        <w:object w:dxaOrig="372" w:dyaOrig="372" w14:anchorId="2831A590">
          <v:shape id="_x0000_i1028" type="#_x0000_t75" style="width:18.75pt;height:18.75pt" o:ole="">
            <v:imagedata r:id="rId24" o:title=""/>
          </v:shape>
          <o:OLEObject Type="Embed" ProgID="Equation.3" ShapeID="_x0000_i1028" DrawAspect="Content" ObjectID="_1714726748" r:id="rId25"/>
        </w:object>
      </w:r>
      <w:r>
        <w:rPr>
          <w:rFonts w:hint="eastAsia"/>
          <w:color w:val="000000" w:themeColor="text1"/>
        </w:rPr>
        <w:t>——</w:t>
      </w:r>
      <w:r>
        <w:rPr>
          <w:rFonts w:ascii="Times New Roman" w:eastAsia="宋体" w:hAnsi="Times New Roman" w:cs="Times New Roman"/>
          <w:szCs w:val="21"/>
        </w:rPr>
        <w:t>是温室气体</w:t>
      </w:r>
      <w:r>
        <w:rPr>
          <w:rFonts w:ascii="Times New Roman" w:eastAsia="宋体" w:hAnsi="Times New Roman" w:cs="Times New Roman"/>
          <w:szCs w:val="21"/>
        </w:rPr>
        <w:t>g</w:t>
      </w:r>
      <w:r>
        <w:rPr>
          <w:rFonts w:ascii="Times New Roman" w:eastAsia="宋体" w:hAnsi="Times New Roman" w:cs="Times New Roman"/>
          <w:szCs w:val="21"/>
        </w:rPr>
        <w:t>在单元过程</w:t>
      </w:r>
      <w:r>
        <w:rPr>
          <w:rFonts w:ascii="Times New Roman" w:eastAsia="宋体" w:hAnsi="Times New Roman" w:cs="Times New Roman"/>
          <w:i/>
          <w:iCs/>
          <w:szCs w:val="21"/>
        </w:rPr>
        <w:t>i</w:t>
      </w:r>
      <w:r>
        <w:rPr>
          <w:rFonts w:ascii="Times New Roman" w:eastAsia="宋体" w:hAnsi="Times New Roman" w:cs="Times New Roman"/>
          <w:szCs w:val="21"/>
        </w:rPr>
        <w:t>的直接流量；</w:t>
      </w:r>
    </w:p>
    <w:p w14:paraId="2C36B73E" w14:textId="77777777" w:rsidR="00EE322F" w:rsidRDefault="00BD74CE">
      <w:pPr>
        <w:spacing w:line="380" w:lineRule="exact"/>
        <w:ind w:firstLineChars="300" w:firstLine="630"/>
        <w:rPr>
          <w:rFonts w:ascii="Times New Roman" w:eastAsia="宋体" w:hAnsi="Times New Roman" w:cs="Times New Roman"/>
          <w:szCs w:val="21"/>
        </w:rPr>
      </w:pPr>
      <w:r>
        <w:rPr>
          <w:rFonts w:ascii="Times New Roman" w:eastAsia="宋体" w:hAnsi="Times New Roman" w:cs="Times New Roman"/>
          <w:position w:val="-14"/>
          <w:szCs w:val="21"/>
        </w:rPr>
        <w:object w:dxaOrig="840" w:dyaOrig="372" w14:anchorId="13A95CFB">
          <v:shape id="_x0000_i1029" type="#_x0000_t75" style="width:42pt;height:18.75pt" o:ole="">
            <v:imagedata r:id="rId26" o:title=""/>
          </v:shape>
          <o:OLEObject Type="Embed" ProgID="Equation.3" ShapeID="_x0000_i1029" DrawAspect="Content" ObjectID="_1714726749" r:id="rId27"/>
        </w:object>
      </w:r>
      <w:r>
        <w:rPr>
          <w:rFonts w:hint="eastAsia"/>
          <w:color w:val="000000" w:themeColor="text1"/>
        </w:rPr>
        <w:t>——</w:t>
      </w:r>
      <w:r>
        <w:rPr>
          <w:rFonts w:ascii="Times New Roman" w:eastAsia="宋体" w:hAnsi="Times New Roman" w:cs="Times New Roman"/>
          <w:szCs w:val="21"/>
        </w:rPr>
        <w:t>是以功能单位为基准的温室气体</w:t>
      </w:r>
      <w:r>
        <w:rPr>
          <w:rFonts w:ascii="Times New Roman" w:eastAsia="宋体" w:hAnsi="Times New Roman" w:cs="Times New Roman"/>
          <w:i/>
          <w:iCs/>
          <w:szCs w:val="21"/>
        </w:rPr>
        <w:t>g</w:t>
      </w:r>
      <w:r>
        <w:rPr>
          <w:rFonts w:ascii="Times New Roman" w:eastAsia="宋体" w:hAnsi="Times New Roman" w:cs="Times New Roman"/>
          <w:szCs w:val="21"/>
        </w:rPr>
        <w:t>在上游过程和下游过程的累积量，主要视研究边界所包含的单元过程而定。</w:t>
      </w:r>
    </w:p>
    <w:p w14:paraId="4A20A2A9" w14:textId="77777777" w:rsidR="00EE322F" w:rsidRDefault="00BD74CE">
      <w:pPr>
        <w:pStyle w:val="3"/>
      </w:pPr>
      <w:r>
        <w:t xml:space="preserve">5.5.4 </w:t>
      </w:r>
      <w:r>
        <w:rPr>
          <w:rFonts w:hint="eastAsia"/>
        </w:rPr>
        <w:t xml:space="preserve"> </w:t>
      </w:r>
      <w:r>
        <w:t>数据的分配</w:t>
      </w:r>
    </w:p>
    <w:p w14:paraId="610CFEC4" w14:textId="0AA2F91C" w:rsidR="00EE322F" w:rsidRDefault="00377B81">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生产工序有多种</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种）</w:t>
      </w:r>
      <w:r>
        <w:rPr>
          <w:rFonts w:ascii="Times New Roman" w:eastAsia="宋体" w:hAnsi="Times New Roman" w:cs="Times New Roman"/>
          <w:szCs w:val="21"/>
        </w:rPr>
        <w:t>产品，</w:t>
      </w:r>
      <w:r>
        <w:rPr>
          <w:rFonts w:ascii="Times New Roman" w:eastAsia="宋体" w:hAnsi="Times New Roman" w:cs="Times New Roman" w:hint="eastAsia"/>
          <w:szCs w:val="21"/>
        </w:rPr>
        <w:t>且</w:t>
      </w:r>
      <w:r>
        <w:rPr>
          <w:rFonts w:ascii="Times New Roman" w:eastAsia="宋体" w:hAnsi="Times New Roman" w:cs="Times New Roman"/>
          <w:szCs w:val="21"/>
        </w:rPr>
        <w:t>投入的原材料和能源</w:t>
      </w:r>
      <w:r>
        <w:rPr>
          <w:rFonts w:ascii="Times New Roman" w:eastAsia="宋体" w:hAnsi="Times New Roman" w:cs="Times New Roman" w:hint="eastAsia"/>
          <w:szCs w:val="21"/>
        </w:rPr>
        <w:t>无法分开</w:t>
      </w:r>
      <w:r>
        <w:rPr>
          <w:rFonts w:ascii="Times New Roman" w:eastAsia="宋体" w:hAnsi="Times New Roman" w:cs="Times New Roman"/>
          <w:szCs w:val="21"/>
        </w:rPr>
        <w:t>时</w:t>
      </w:r>
      <w:r>
        <w:rPr>
          <w:rFonts w:ascii="Times New Roman" w:eastAsia="宋体" w:hAnsi="Times New Roman" w:cs="Times New Roman" w:hint="eastAsia"/>
          <w:szCs w:val="21"/>
        </w:rPr>
        <w:t>，</w:t>
      </w:r>
      <w:r>
        <w:rPr>
          <w:rFonts w:ascii="Times New Roman" w:eastAsia="宋体" w:hAnsi="Times New Roman" w:cs="Times New Roman"/>
          <w:szCs w:val="21"/>
        </w:rPr>
        <w:t>单元过程数据需要进行分配。</w:t>
      </w:r>
      <w:r>
        <w:rPr>
          <w:rFonts w:ascii="Times New Roman" w:eastAsia="宋体" w:hAnsi="Times New Roman" w:cs="Times New Roman" w:hint="eastAsia"/>
          <w:szCs w:val="21"/>
        </w:rPr>
        <w:t>例如：</w:t>
      </w:r>
      <w:r w:rsidR="00BD74CE">
        <w:rPr>
          <w:rFonts w:ascii="Times New Roman" w:eastAsia="宋体" w:hAnsi="Times New Roman" w:cs="Times New Roman" w:hint="eastAsia"/>
          <w:szCs w:val="21"/>
        </w:rPr>
        <w:t>香榧油生产物理压榨生产工序中，同时</w:t>
      </w:r>
      <w:r>
        <w:rPr>
          <w:rFonts w:ascii="Times New Roman" w:eastAsia="宋体" w:hAnsi="Times New Roman" w:cs="Times New Roman" w:hint="eastAsia"/>
          <w:szCs w:val="21"/>
        </w:rPr>
        <w:t>生产</w:t>
      </w:r>
      <w:r w:rsidR="00BD74CE">
        <w:rPr>
          <w:rFonts w:ascii="Times New Roman" w:eastAsia="宋体" w:hAnsi="Times New Roman" w:cs="Times New Roman" w:hint="eastAsia"/>
          <w:szCs w:val="21"/>
        </w:rPr>
        <w:t>香榧毛油、香榧</w:t>
      </w:r>
      <w:bookmarkStart w:id="97" w:name="_Hlk101559816"/>
      <w:r w:rsidR="00BD74CE">
        <w:rPr>
          <w:rFonts w:ascii="Times New Roman" w:eastAsia="宋体" w:hAnsi="Times New Roman" w:cs="Times New Roman" w:hint="eastAsia"/>
          <w:szCs w:val="21"/>
        </w:rPr>
        <w:t>饼粕</w:t>
      </w:r>
      <w:bookmarkEnd w:id="97"/>
      <w:r w:rsidR="00BD74CE">
        <w:rPr>
          <w:rFonts w:ascii="Times New Roman" w:eastAsia="宋体" w:hAnsi="Times New Roman" w:cs="Times New Roman" w:hint="eastAsia"/>
          <w:szCs w:val="21"/>
        </w:rPr>
        <w:t>两个产品</w:t>
      </w:r>
      <w:r>
        <w:rPr>
          <w:rFonts w:ascii="Times New Roman" w:eastAsia="宋体" w:hAnsi="Times New Roman" w:cs="Times New Roman" w:hint="eastAsia"/>
          <w:szCs w:val="21"/>
        </w:rPr>
        <w:t>；香榧酒生产过程中，产生副产品香榧酒糟</w:t>
      </w:r>
      <w:r w:rsidR="00BD74CE">
        <w:rPr>
          <w:rFonts w:ascii="Times New Roman" w:eastAsia="宋体" w:hAnsi="Times New Roman" w:cs="Times New Roman" w:hint="eastAsia"/>
          <w:szCs w:val="21"/>
        </w:rPr>
        <w:t>。</w:t>
      </w:r>
      <w:r w:rsidR="00BD74CE">
        <w:rPr>
          <w:rFonts w:ascii="Times New Roman" w:eastAsia="宋体" w:hAnsi="Times New Roman" w:cs="Times New Roman"/>
          <w:szCs w:val="21"/>
        </w:rPr>
        <w:t>在</w:t>
      </w:r>
      <w:r>
        <w:rPr>
          <w:rFonts w:ascii="Times New Roman" w:eastAsia="宋体" w:hAnsi="Times New Roman" w:cs="Times New Roman" w:hint="eastAsia"/>
          <w:szCs w:val="21"/>
        </w:rPr>
        <w:t>此</w:t>
      </w:r>
      <w:r w:rsidR="00BD74CE">
        <w:rPr>
          <w:rFonts w:ascii="Times New Roman" w:eastAsia="宋体" w:hAnsi="Times New Roman" w:cs="Times New Roman"/>
          <w:szCs w:val="21"/>
        </w:rPr>
        <w:t>情况下，不能直接得到清单计算所需的数据，应根据</w:t>
      </w:r>
      <w:r w:rsidRPr="00377B81">
        <w:rPr>
          <w:rFonts w:ascii="Times New Roman" w:eastAsia="宋体" w:hAnsi="Times New Roman" w:cs="Times New Roman" w:hint="eastAsia"/>
          <w:szCs w:val="21"/>
        </w:rPr>
        <w:t>产品估值</w:t>
      </w:r>
      <w:r w:rsidR="00BD74CE">
        <w:rPr>
          <w:rFonts w:ascii="Times New Roman" w:eastAsia="宋体" w:hAnsi="Times New Roman" w:cs="Times New Roman"/>
          <w:szCs w:val="21"/>
        </w:rPr>
        <w:t>对这些过程的数据进行分配。</w:t>
      </w:r>
    </w:p>
    <w:p w14:paraId="4A968915" w14:textId="77777777" w:rsidR="00EE322F" w:rsidRDefault="00BD74CE">
      <w:pPr>
        <w:pStyle w:val="3"/>
      </w:pPr>
      <w:r>
        <w:t>5.5.5</w:t>
      </w:r>
      <w:r>
        <w:rPr>
          <w:rFonts w:hint="eastAsia"/>
        </w:rPr>
        <w:t xml:space="preserve">  </w:t>
      </w:r>
      <w:r>
        <w:t>循环再利用环境收益计算</w:t>
      </w:r>
    </w:p>
    <w:p w14:paraId="0C15C957" w14:textId="293B624B" w:rsidR="00EE322F" w:rsidRDefault="00BD74CE">
      <w:pPr>
        <w:spacing w:line="380" w:lineRule="exact"/>
        <w:ind w:firstLineChars="200" w:firstLine="420"/>
        <w:rPr>
          <w:rFonts w:ascii="Times New Roman" w:eastAsia="宋体" w:hAnsi="Times New Roman" w:cs="Times New Roman"/>
          <w:szCs w:val="21"/>
        </w:rPr>
      </w:pPr>
      <w:bookmarkStart w:id="98" w:name="_Hlk101559697"/>
      <w:r>
        <w:rPr>
          <w:rFonts w:ascii="Times New Roman" w:eastAsia="宋体" w:hAnsi="Times New Roman" w:cs="Times New Roman"/>
          <w:szCs w:val="21"/>
        </w:rPr>
        <w:t>副产品再利用</w:t>
      </w:r>
      <w:r>
        <w:rPr>
          <w:rFonts w:ascii="Times New Roman" w:eastAsia="宋体" w:hAnsi="Times New Roman" w:cs="Times New Roman" w:hint="eastAsia"/>
          <w:szCs w:val="21"/>
        </w:rPr>
        <w:t>可产生</w:t>
      </w:r>
      <w:r>
        <w:rPr>
          <w:rFonts w:ascii="Times New Roman" w:eastAsia="宋体" w:hAnsi="Times New Roman" w:cs="Times New Roman"/>
          <w:szCs w:val="21"/>
        </w:rPr>
        <w:t>环境收益，按照系统扩展法计算，即根据副产品的实际用途，抵扣其所替代的产品的环境负荷。例如：</w:t>
      </w:r>
      <w:r>
        <w:rPr>
          <w:rFonts w:ascii="Times New Roman" w:eastAsia="宋体" w:hAnsi="Times New Roman" w:cs="Times New Roman" w:hint="eastAsia"/>
          <w:szCs w:val="21"/>
        </w:rPr>
        <w:t>香榧假种皮发酵产生的有机肥，替代部分化肥施用于香榧林，其环境收益为所替代化肥生产过程的环境负荷</w:t>
      </w:r>
      <w:r w:rsidR="00377B81">
        <w:rPr>
          <w:rFonts w:ascii="Times New Roman" w:eastAsia="宋体" w:hAnsi="Times New Roman" w:cs="Times New Roman" w:hint="eastAsia"/>
          <w:szCs w:val="21"/>
        </w:rPr>
        <w:t>；</w:t>
      </w:r>
      <w:r>
        <w:rPr>
          <w:rFonts w:ascii="Times New Roman" w:eastAsia="宋体" w:hAnsi="Times New Roman" w:cs="Times New Roman" w:hint="eastAsia"/>
          <w:szCs w:val="21"/>
        </w:rPr>
        <w:t>香榧酒生产过程中产生的香榧酒糟可以用于生产沼气，沼气可用于白酒蒸馏过程蒸汽的生产</w:t>
      </w:r>
      <w:r w:rsidR="00F254DC">
        <w:rPr>
          <w:rFonts w:ascii="Times New Roman" w:eastAsia="宋体" w:hAnsi="Times New Roman" w:cs="Times New Roman" w:hint="eastAsia"/>
          <w:szCs w:val="21"/>
        </w:rPr>
        <w:t>，其环境收益为沼气使用的环境负荷</w:t>
      </w:r>
      <w:r>
        <w:rPr>
          <w:rFonts w:ascii="Times New Roman" w:eastAsia="宋体" w:hAnsi="Times New Roman" w:cs="Times New Roman" w:hint="eastAsia"/>
          <w:szCs w:val="21"/>
        </w:rPr>
        <w:t>。</w:t>
      </w:r>
    </w:p>
    <w:p w14:paraId="3AD9D8DC" w14:textId="77777777" w:rsidR="00EE322F" w:rsidRDefault="00BD74CE">
      <w:pPr>
        <w:pStyle w:val="2"/>
      </w:pPr>
      <w:bookmarkStart w:id="99" w:name="_Toc80863009"/>
      <w:bookmarkStart w:id="100" w:name="_Toc5952"/>
      <w:bookmarkStart w:id="101" w:name="_Toc8893"/>
      <w:bookmarkStart w:id="102" w:name="_Toc102054894"/>
      <w:bookmarkEnd w:id="98"/>
      <w:r>
        <w:t xml:space="preserve">5.6  </w:t>
      </w:r>
      <w:bookmarkStart w:id="103" w:name="_Hlk101557090"/>
      <w:r>
        <w:t>碳足迹量化评价</w:t>
      </w:r>
      <w:bookmarkEnd w:id="99"/>
      <w:bookmarkEnd w:id="100"/>
      <w:bookmarkEnd w:id="101"/>
      <w:bookmarkEnd w:id="102"/>
      <w:bookmarkEnd w:id="103"/>
    </w:p>
    <w:p w14:paraId="526149FC" w14:textId="198EE986" w:rsidR="00EE322F" w:rsidRDefault="00BD74CE" w:rsidP="00105793">
      <w:pPr>
        <w:spacing w:line="380" w:lineRule="exact"/>
        <w:ind w:firstLineChars="200" w:firstLine="420"/>
        <w:rPr>
          <w:rFonts w:ascii="Times New Roman" w:eastAsia="宋体" w:hAnsi="Times New Roman" w:cs="Times New Roman"/>
          <w:szCs w:val="21"/>
        </w:rPr>
      </w:pPr>
      <w:bookmarkStart w:id="104" w:name="_Hlk101558588"/>
      <w:bookmarkStart w:id="105" w:name="_Toc280240551"/>
      <w:bookmarkStart w:id="106" w:name="_Toc280240506"/>
      <w:bookmarkStart w:id="107" w:name="_Toc280240596"/>
      <w:bookmarkStart w:id="108" w:name="_Toc280242296"/>
      <w:r>
        <w:rPr>
          <w:rFonts w:ascii="Times New Roman" w:eastAsia="宋体" w:hAnsi="Times New Roman" w:cs="Times New Roman"/>
          <w:szCs w:val="21"/>
        </w:rPr>
        <w:t>产品碳足迹的量化评价采用温室气体</w:t>
      </w:r>
      <w:r>
        <w:rPr>
          <w:rFonts w:ascii="Times New Roman" w:eastAsia="宋体" w:hAnsi="Times New Roman" w:cs="Times New Roman"/>
          <w:szCs w:val="21"/>
        </w:rPr>
        <w:t>100</w:t>
      </w:r>
      <w:r>
        <w:rPr>
          <w:rFonts w:ascii="Times New Roman" w:eastAsia="宋体" w:hAnsi="Times New Roman" w:cs="Times New Roman"/>
          <w:szCs w:val="21"/>
        </w:rPr>
        <w:t>年内的全球变暖潜力（</w:t>
      </w:r>
      <w:r>
        <w:rPr>
          <w:rFonts w:ascii="Times New Roman" w:eastAsia="宋体" w:hAnsi="Times New Roman" w:cs="Times New Roman"/>
          <w:szCs w:val="21"/>
        </w:rPr>
        <w:t>GWP100</w:t>
      </w:r>
      <w:r>
        <w:rPr>
          <w:rFonts w:ascii="Times New Roman" w:eastAsia="宋体" w:hAnsi="Times New Roman" w:cs="Times New Roman"/>
          <w:szCs w:val="21"/>
        </w:rPr>
        <w:t>）</w:t>
      </w:r>
      <w:bookmarkEnd w:id="104"/>
      <w:r>
        <w:rPr>
          <w:rFonts w:ascii="Times New Roman" w:eastAsia="宋体" w:hAnsi="Times New Roman" w:cs="Times New Roman"/>
          <w:szCs w:val="21"/>
        </w:rPr>
        <w:t>。</w:t>
      </w:r>
      <w:r>
        <w:rPr>
          <w:rFonts w:ascii="Times New Roman" w:eastAsia="宋体" w:hAnsi="Times New Roman" w:cs="Times New Roman"/>
          <w:szCs w:val="21"/>
        </w:rPr>
        <w:t xml:space="preserve"> </w:t>
      </w:r>
      <w:r w:rsidR="00105793" w:rsidRPr="00105793">
        <w:rPr>
          <w:rFonts w:ascii="Times New Roman" w:eastAsia="宋体" w:hAnsi="Times New Roman" w:cs="Times New Roman" w:hint="eastAsia"/>
          <w:szCs w:val="21"/>
        </w:rPr>
        <w:t>二氧化碳</w:t>
      </w:r>
      <w:r w:rsidR="00105793">
        <w:rPr>
          <w:rFonts w:ascii="Times New Roman" w:eastAsia="宋体" w:hAnsi="Times New Roman" w:cs="Times New Roman" w:hint="eastAsia"/>
          <w:szCs w:val="21"/>
        </w:rPr>
        <w:t>、</w:t>
      </w:r>
      <w:r w:rsidR="00105793" w:rsidRPr="00105793">
        <w:rPr>
          <w:rFonts w:ascii="Times New Roman" w:eastAsia="宋体" w:hAnsi="Times New Roman" w:cs="Times New Roman" w:hint="eastAsia"/>
          <w:szCs w:val="21"/>
        </w:rPr>
        <w:t>甲烷</w:t>
      </w:r>
      <w:r w:rsidR="00105793">
        <w:rPr>
          <w:rFonts w:ascii="Times New Roman" w:eastAsia="宋体" w:hAnsi="Times New Roman" w:cs="Times New Roman" w:hint="eastAsia"/>
          <w:szCs w:val="21"/>
        </w:rPr>
        <w:t>、</w:t>
      </w:r>
      <w:r w:rsidR="00105793" w:rsidRPr="00105793">
        <w:rPr>
          <w:rFonts w:ascii="Times New Roman" w:eastAsia="宋体" w:hAnsi="Times New Roman" w:cs="Times New Roman" w:hint="eastAsia"/>
          <w:szCs w:val="21"/>
        </w:rPr>
        <w:t>氧化亚氮</w:t>
      </w:r>
      <w:r w:rsidR="00105793">
        <w:rPr>
          <w:rFonts w:ascii="Times New Roman" w:eastAsia="宋体" w:hAnsi="Times New Roman" w:cs="Times New Roman" w:hint="eastAsia"/>
          <w:szCs w:val="21"/>
        </w:rPr>
        <w:t>、</w:t>
      </w:r>
      <w:r w:rsidR="00105793" w:rsidRPr="00105793">
        <w:rPr>
          <w:rFonts w:ascii="Times New Roman" w:eastAsia="宋体" w:hAnsi="Times New Roman" w:cs="Times New Roman" w:hint="eastAsia"/>
          <w:szCs w:val="21"/>
        </w:rPr>
        <w:t>氢氟碳化物</w:t>
      </w:r>
      <w:r w:rsidR="00105793">
        <w:rPr>
          <w:rFonts w:ascii="Times New Roman" w:eastAsia="宋体" w:hAnsi="Times New Roman" w:cs="Times New Roman" w:hint="eastAsia"/>
          <w:szCs w:val="21"/>
        </w:rPr>
        <w:t>、</w:t>
      </w:r>
      <w:r w:rsidR="00105793" w:rsidRPr="00105793">
        <w:rPr>
          <w:rFonts w:ascii="Times New Roman" w:eastAsia="宋体" w:hAnsi="Times New Roman" w:cs="Times New Roman" w:hint="eastAsia"/>
          <w:szCs w:val="21"/>
        </w:rPr>
        <w:t>全氟碳化物</w:t>
      </w:r>
      <w:r w:rsidR="00105793">
        <w:rPr>
          <w:rFonts w:ascii="Times New Roman" w:eastAsia="宋体" w:hAnsi="Times New Roman" w:cs="Times New Roman" w:hint="eastAsia"/>
          <w:szCs w:val="21"/>
        </w:rPr>
        <w:t>、</w:t>
      </w:r>
      <w:r w:rsidR="00105793" w:rsidRPr="00105793">
        <w:rPr>
          <w:rFonts w:ascii="Times New Roman" w:eastAsia="宋体" w:hAnsi="Times New Roman" w:cs="Times New Roman" w:hint="eastAsia"/>
          <w:szCs w:val="21"/>
        </w:rPr>
        <w:t>六氟化硫</w:t>
      </w:r>
      <w:r w:rsidR="00105793">
        <w:rPr>
          <w:rFonts w:ascii="Times New Roman" w:eastAsia="宋体" w:hAnsi="Times New Roman" w:cs="Times New Roman" w:hint="eastAsia"/>
          <w:szCs w:val="21"/>
        </w:rPr>
        <w:t>、</w:t>
      </w:r>
      <w:r w:rsidR="00105793" w:rsidRPr="00105793">
        <w:rPr>
          <w:rFonts w:ascii="Times New Roman" w:eastAsia="宋体" w:hAnsi="Times New Roman" w:cs="Times New Roman" w:hint="eastAsia"/>
          <w:szCs w:val="21"/>
        </w:rPr>
        <w:t>三氟化氮</w:t>
      </w:r>
      <w:r w:rsidR="00105793">
        <w:rPr>
          <w:rFonts w:ascii="Times New Roman" w:eastAsia="宋体" w:hAnsi="Times New Roman" w:cs="Times New Roman" w:hint="eastAsia"/>
          <w:szCs w:val="21"/>
        </w:rPr>
        <w:t>7</w:t>
      </w:r>
      <w:r w:rsidR="00105793">
        <w:rPr>
          <w:rFonts w:ascii="Times New Roman" w:eastAsia="宋体" w:hAnsi="Times New Roman" w:cs="Times New Roman" w:hint="eastAsia"/>
          <w:szCs w:val="21"/>
        </w:rPr>
        <w:t>种温室气体的全球变暖潜力参见表</w:t>
      </w:r>
      <w:r w:rsidR="00105793">
        <w:rPr>
          <w:rFonts w:ascii="Times New Roman" w:eastAsia="宋体" w:hAnsi="Times New Roman" w:cs="Times New Roman" w:hint="eastAsia"/>
          <w:szCs w:val="21"/>
        </w:rPr>
        <w:t>2</w:t>
      </w:r>
      <w:r w:rsidR="00105793">
        <w:rPr>
          <w:rFonts w:ascii="Times New Roman" w:eastAsia="宋体" w:hAnsi="Times New Roman" w:cs="Times New Roman" w:hint="eastAsia"/>
          <w:szCs w:val="21"/>
        </w:rPr>
        <w:t>。</w:t>
      </w:r>
    </w:p>
    <w:p w14:paraId="79602F1F" w14:textId="77777777" w:rsidR="00EE322F" w:rsidRDefault="00BD74CE">
      <w:pPr>
        <w:pStyle w:val="af5"/>
        <w:spacing w:line="380" w:lineRule="exact"/>
        <w:jc w:val="center"/>
        <w:rPr>
          <w:rFonts w:ascii="Times New Roman" w:eastAsia="宋体" w:hAnsi="Times New Roman"/>
          <w:sz w:val="21"/>
          <w:szCs w:val="21"/>
        </w:rPr>
      </w:pPr>
      <w:bookmarkStart w:id="109" w:name="_Toc102054300"/>
      <w:bookmarkStart w:id="110" w:name="_Toc102053617"/>
      <w:r>
        <w:rPr>
          <w:rFonts w:hint="eastAsia"/>
          <w:sz w:val="21"/>
          <w:szCs w:val="21"/>
        </w:rPr>
        <w:t>表</w:t>
      </w:r>
      <w:r>
        <w:rPr>
          <w:sz w:val="21"/>
          <w:szCs w:val="21"/>
        </w:rPr>
        <w:t xml:space="preserve"> </w:t>
      </w:r>
      <w:r>
        <w:rPr>
          <w:sz w:val="21"/>
          <w:szCs w:val="21"/>
        </w:rPr>
        <w:fldChar w:fldCharType="begin"/>
      </w:r>
      <w:r>
        <w:rPr>
          <w:sz w:val="21"/>
          <w:szCs w:val="21"/>
        </w:rPr>
        <w:instrText xml:space="preserve"> SEQ </w:instrText>
      </w:r>
      <w:r>
        <w:rPr>
          <w:rFonts w:hint="eastAsia"/>
          <w:sz w:val="21"/>
          <w:szCs w:val="21"/>
        </w:rPr>
        <w:instrText>表</w:instrText>
      </w:r>
      <w:r>
        <w:rPr>
          <w:sz w:val="21"/>
          <w:szCs w:val="21"/>
        </w:rPr>
        <w:instrText xml:space="preserve"> \* ARABIC </w:instrText>
      </w:r>
      <w:r>
        <w:rPr>
          <w:sz w:val="21"/>
          <w:szCs w:val="21"/>
        </w:rPr>
        <w:fldChar w:fldCharType="separate"/>
      </w:r>
      <w:r>
        <w:rPr>
          <w:sz w:val="21"/>
          <w:szCs w:val="21"/>
        </w:rPr>
        <w:t>2</w:t>
      </w:r>
      <w:r>
        <w:rPr>
          <w:sz w:val="21"/>
          <w:szCs w:val="21"/>
        </w:rPr>
        <w:fldChar w:fldCharType="end"/>
      </w:r>
      <w:bookmarkStart w:id="111" w:name="_Toc8104"/>
      <w:bookmarkStart w:id="112" w:name="_Toc26957"/>
      <w:r>
        <w:rPr>
          <w:sz w:val="21"/>
          <w:szCs w:val="21"/>
        </w:rPr>
        <w:t xml:space="preserve"> </w:t>
      </w:r>
      <w:r>
        <w:rPr>
          <w:rFonts w:hint="eastAsia"/>
          <w:sz w:val="21"/>
          <w:szCs w:val="21"/>
        </w:rPr>
        <w:t>温室气体全球变暖潜力</w:t>
      </w:r>
      <w:bookmarkEnd w:id="109"/>
      <w:bookmarkEnd w:id="110"/>
      <w:bookmarkEnd w:id="111"/>
      <w:bookmarkEnd w:id="112"/>
    </w:p>
    <w:tbl>
      <w:tblPr>
        <w:tblpPr w:leftFromText="180" w:rightFromText="180" w:vertAnchor="text" w:tblpXSpec="center" w:tblpY="1"/>
        <w:tblOverlap w:val="never"/>
        <w:tblW w:w="431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46"/>
        <w:gridCol w:w="1927"/>
        <w:gridCol w:w="4131"/>
      </w:tblGrid>
      <w:tr w:rsidR="00EE322F" w14:paraId="59183696" w14:textId="77777777" w:rsidTr="003D79F4">
        <w:trPr>
          <w:trHeight w:val="318"/>
          <w:tblHeader/>
        </w:trPr>
        <w:tc>
          <w:tcPr>
            <w:tcW w:w="1438" w:type="pct"/>
            <w:tcBorders>
              <w:bottom w:val="single" w:sz="8" w:space="0" w:color="auto"/>
            </w:tcBorders>
            <w:vAlign w:val="center"/>
          </w:tcPr>
          <w:p w14:paraId="79FCABA6"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温室气</w:t>
            </w:r>
            <w:r>
              <w:rPr>
                <w:rFonts w:ascii="Times New Roman" w:eastAsia="宋体" w:hAnsi="Times New Roman" w:cs="Times New Roman" w:hint="eastAsia"/>
                <w:sz w:val="18"/>
                <w:szCs w:val="18"/>
              </w:rPr>
              <w:t>体类</w:t>
            </w:r>
            <w:r>
              <w:rPr>
                <w:rFonts w:ascii="Times New Roman" w:eastAsia="宋体" w:hAnsi="Times New Roman" w:cs="Times New Roman"/>
                <w:sz w:val="18"/>
                <w:szCs w:val="18"/>
              </w:rPr>
              <w:t>别</w:t>
            </w:r>
          </w:p>
        </w:tc>
        <w:tc>
          <w:tcPr>
            <w:tcW w:w="1133" w:type="pct"/>
            <w:tcBorders>
              <w:bottom w:val="single" w:sz="8" w:space="0" w:color="auto"/>
            </w:tcBorders>
            <w:vAlign w:val="center"/>
          </w:tcPr>
          <w:p w14:paraId="6D51F50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化学式</w:t>
            </w:r>
          </w:p>
        </w:tc>
        <w:tc>
          <w:tcPr>
            <w:tcW w:w="2429" w:type="pct"/>
            <w:tcBorders>
              <w:bottom w:val="single" w:sz="8" w:space="0" w:color="auto"/>
            </w:tcBorders>
            <w:vAlign w:val="center"/>
          </w:tcPr>
          <w:p w14:paraId="7C318213"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全球变暖潜力</w:t>
            </w:r>
            <w:r>
              <w:rPr>
                <w:rFonts w:ascii="Times New Roman" w:eastAsia="宋体" w:hAnsi="Times New Roman" w:cs="Times New Roman"/>
                <w:sz w:val="18"/>
                <w:szCs w:val="18"/>
              </w:rPr>
              <w:t>GWP100</w:t>
            </w:r>
          </w:p>
          <w:p w14:paraId="12581B33"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（千克二氧化碳当量</w:t>
            </w:r>
            <w:r>
              <w:rPr>
                <w:rFonts w:ascii="Times New Roman" w:eastAsia="宋体" w:hAnsi="Times New Roman" w:cs="Times New Roman"/>
                <w:sz w:val="18"/>
                <w:szCs w:val="18"/>
              </w:rPr>
              <w:t xml:space="preserve">  kgCO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 xml:space="preserve"> eq.</w:t>
            </w:r>
            <w:r>
              <w:rPr>
                <w:rFonts w:ascii="Times New Roman" w:eastAsia="宋体" w:hAnsi="Times New Roman" w:cs="Times New Roman"/>
                <w:sz w:val="18"/>
                <w:szCs w:val="18"/>
              </w:rPr>
              <w:t>）</w:t>
            </w:r>
          </w:p>
        </w:tc>
      </w:tr>
      <w:tr w:rsidR="00EE322F" w14:paraId="700C8A43" w14:textId="77777777">
        <w:trPr>
          <w:cantSplit/>
          <w:trHeight w:val="284"/>
        </w:trPr>
        <w:tc>
          <w:tcPr>
            <w:tcW w:w="1438" w:type="pct"/>
            <w:tcBorders>
              <w:top w:val="single" w:sz="8" w:space="0" w:color="auto"/>
              <w:tl2br w:val="nil"/>
              <w:tr2bl w:val="nil"/>
            </w:tcBorders>
            <w:vAlign w:val="center"/>
          </w:tcPr>
          <w:p w14:paraId="10F30823" w14:textId="77777777" w:rsidR="00EE322F" w:rsidRDefault="00BD74CE">
            <w:pPr>
              <w:jc w:val="center"/>
              <w:rPr>
                <w:rFonts w:ascii="Times New Roman" w:eastAsia="宋体" w:hAnsi="Times New Roman" w:cs="Times New Roman"/>
                <w:sz w:val="18"/>
                <w:szCs w:val="18"/>
              </w:rPr>
            </w:pPr>
            <w:bookmarkStart w:id="113" w:name="_Hlk104065360"/>
            <w:r>
              <w:rPr>
                <w:rFonts w:ascii="Times New Roman" w:eastAsia="宋体" w:hAnsi="Times New Roman" w:cs="Times New Roman"/>
                <w:sz w:val="18"/>
                <w:szCs w:val="18"/>
              </w:rPr>
              <w:t>二氧化碳</w:t>
            </w:r>
          </w:p>
        </w:tc>
        <w:tc>
          <w:tcPr>
            <w:tcW w:w="1133" w:type="pct"/>
            <w:tcBorders>
              <w:top w:val="single" w:sz="8" w:space="0" w:color="auto"/>
              <w:tl2br w:val="nil"/>
              <w:tr2bl w:val="nil"/>
            </w:tcBorders>
            <w:vAlign w:val="center"/>
          </w:tcPr>
          <w:p w14:paraId="568BF2EA"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CO</w:t>
            </w:r>
            <w:r>
              <w:rPr>
                <w:rFonts w:ascii="Times New Roman" w:eastAsia="宋体" w:hAnsi="Times New Roman" w:cs="Times New Roman"/>
                <w:sz w:val="18"/>
                <w:szCs w:val="18"/>
                <w:vertAlign w:val="subscript"/>
              </w:rPr>
              <w:t>2</w:t>
            </w:r>
          </w:p>
        </w:tc>
        <w:tc>
          <w:tcPr>
            <w:tcW w:w="2429" w:type="pct"/>
            <w:tcBorders>
              <w:top w:val="single" w:sz="8" w:space="0" w:color="auto"/>
              <w:tl2br w:val="nil"/>
              <w:tr2bl w:val="nil"/>
            </w:tcBorders>
            <w:vAlign w:val="center"/>
          </w:tcPr>
          <w:p w14:paraId="51F2F0C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r>
      <w:tr w:rsidR="00EE322F" w14:paraId="2D84ADC9" w14:textId="77777777">
        <w:trPr>
          <w:cantSplit/>
          <w:trHeight w:val="284"/>
        </w:trPr>
        <w:tc>
          <w:tcPr>
            <w:tcW w:w="1438" w:type="pct"/>
            <w:tcBorders>
              <w:tl2br w:val="nil"/>
              <w:tr2bl w:val="nil"/>
            </w:tcBorders>
            <w:vAlign w:val="center"/>
          </w:tcPr>
          <w:p w14:paraId="2C212979"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甲烷</w:t>
            </w:r>
          </w:p>
        </w:tc>
        <w:tc>
          <w:tcPr>
            <w:tcW w:w="1133" w:type="pct"/>
            <w:tcBorders>
              <w:tl2br w:val="nil"/>
              <w:tr2bl w:val="nil"/>
            </w:tcBorders>
            <w:vAlign w:val="center"/>
          </w:tcPr>
          <w:p w14:paraId="0F40C7A0"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CH</w:t>
            </w:r>
            <w:r>
              <w:rPr>
                <w:rFonts w:ascii="Times New Roman" w:eastAsia="宋体" w:hAnsi="Times New Roman" w:cs="Times New Roman"/>
                <w:sz w:val="18"/>
                <w:szCs w:val="18"/>
                <w:vertAlign w:val="subscript"/>
              </w:rPr>
              <w:t>4</w:t>
            </w:r>
          </w:p>
        </w:tc>
        <w:tc>
          <w:tcPr>
            <w:tcW w:w="2429" w:type="pct"/>
            <w:tcBorders>
              <w:tl2br w:val="nil"/>
              <w:tr2bl w:val="nil"/>
            </w:tcBorders>
            <w:vAlign w:val="center"/>
          </w:tcPr>
          <w:p w14:paraId="4336EF3C"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27.9</w:t>
            </w:r>
          </w:p>
        </w:tc>
      </w:tr>
      <w:tr w:rsidR="00EE322F" w14:paraId="2E8E8845" w14:textId="77777777">
        <w:trPr>
          <w:cantSplit/>
          <w:trHeight w:val="284"/>
        </w:trPr>
        <w:tc>
          <w:tcPr>
            <w:tcW w:w="1438" w:type="pct"/>
            <w:tcBorders>
              <w:tl2br w:val="nil"/>
              <w:tr2bl w:val="nil"/>
            </w:tcBorders>
            <w:vAlign w:val="center"/>
          </w:tcPr>
          <w:p w14:paraId="560BBB7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氧化亚氮</w:t>
            </w:r>
          </w:p>
        </w:tc>
        <w:tc>
          <w:tcPr>
            <w:tcW w:w="1133" w:type="pct"/>
            <w:tcBorders>
              <w:tl2br w:val="nil"/>
              <w:tr2bl w:val="nil"/>
            </w:tcBorders>
            <w:vAlign w:val="center"/>
          </w:tcPr>
          <w:p w14:paraId="1B233D4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N</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O</w:t>
            </w:r>
          </w:p>
        </w:tc>
        <w:tc>
          <w:tcPr>
            <w:tcW w:w="2429" w:type="pct"/>
            <w:tcBorders>
              <w:tl2br w:val="nil"/>
              <w:tr2bl w:val="nil"/>
            </w:tcBorders>
            <w:vAlign w:val="center"/>
          </w:tcPr>
          <w:p w14:paraId="31F2114D"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273</w:t>
            </w:r>
          </w:p>
        </w:tc>
      </w:tr>
      <w:tr w:rsidR="00EE322F" w14:paraId="0D5C5073" w14:textId="77777777">
        <w:trPr>
          <w:cantSplit/>
          <w:trHeight w:val="284"/>
        </w:trPr>
        <w:tc>
          <w:tcPr>
            <w:tcW w:w="1438" w:type="pct"/>
            <w:tcBorders>
              <w:tl2br w:val="nil"/>
              <w:tr2bl w:val="nil"/>
            </w:tcBorders>
            <w:vAlign w:val="center"/>
          </w:tcPr>
          <w:p w14:paraId="2D0E9BF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氢氟碳化物</w:t>
            </w:r>
          </w:p>
        </w:tc>
        <w:tc>
          <w:tcPr>
            <w:tcW w:w="1133" w:type="pct"/>
            <w:tcBorders>
              <w:tl2br w:val="nil"/>
              <w:tr2bl w:val="nil"/>
            </w:tcBorders>
            <w:vAlign w:val="center"/>
          </w:tcPr>
          <w:p w14:paraId="2482A8A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HFCs</w:t>
            </w:r>
          </w:p>
        </w:tc>
        <w:tc>
          <w:tcPr>
            <w:tcW w:w="2429" w:type="pct"/>
            <w:tcBorders>
              <w:tl2br w:val="nil"/>
              <w:tr2bl w:val="nil"/>
            </w:tcBorders>
            <w:vAlign w:val="center"/>
          </w:tcPr>
          <w:p w14:paraId="438CD88C"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4.84-14600</w:t>
            </w:r>
          </w:p>
        </w:tc>
      </w:tr>
      <w:tr w:rsidR="00EE322F" w14:paraId="2ED50249" w14:textId="77777777">
        <w:trPr>
          <w:cantSplit/>
          <w:trHeight w:val="284"/>
        </w:trPr>
        <w:tc>
          <w:tcPr>
            <w:tcW w:w="1438" w:type="pct"/>
            <w:tcBorders>
              <w:tl2br w:val="nil"/>
              <w:tr2bl w:val="nil"/>
            </w:tcBorders>
            <w:vAlign w:val="center"/>
          </w:tcPr>
          <w:p w14:paraId="2986FA3C"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全氟碳化物</w:t>
            </w:r>
          </w:p>
        </w:tc>
        <w:tc>
          <w:tcPr>
            <w:tcW w:w="1133" w:type="pct"/>
            <w:tcBorders>
              <w:tl2br w:val="nil"/>
              <w:tr2bl w:val="nil"/>
            </w:tcBorders>
            <w:vAlign w:val="center"/>
          </w:tcPr>
          <w:p w14:paraId="3A3A9AF3"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PFCs</w:t>
            </w:r>
          </w:p>
        </w:tc>
        <w:tc>
          <w:tcPr>
            <w:tcW w:w="2429" w:type="pct"/>
            <w:tcBorders>
              <w:tl2br w:val="nil"/>
              <w:tr2bl w:val="nil"/>
            </w:tcBorders>
            <w:vAlign w:val="center"/>
          </w:tcPr>
          <w:p w14:paraId="75573D3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7380-12400</w:t>
            </w:r>
          </w:p>
        </w:tc>
      </w:tr>
      <w:tr w:rsidR="00EE322F" w14:paraId="527A3B2B" w14:textId="77777777">
        <w:trPr>
          <w:cantSplit/>
          <w:trHeight w:val="284"/>
        </w:trPr>
        <w:tc>
          <w:tcPr>
            <w:tcW w:w="1438" w:type="pct"/>
            <w:tcBorders>
              <w:tl2br w:val="nil"/>
              <w:tr2bl w:val="nil"/>
            </w:tcBorders>
            <w:vAlign w:val="center"/>
          </w:tcPr>
          <w:p w14:paraId="3CC57C1E"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六氟化硫</w:t>
            </w:r>
          </w:p>
        </w:tc>
        <w:tc>
          <w:tcPr>
            <w:tcW w:w="1133" w:type="pct"/>
            <w:tcBorders>
              <w:tl2br w:val="nil"/>
              <w:tr2bl w:val="nil"/>
            </w:tcBorders>
            <w:vAlign w:val="center"/>
          </w:tcPr>
          <w:p w14:paraId="7F375D51"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SF</w:t>
            </w:r>
            <w:r>
              <w:rPr>
                <w:rFonts w:ascii="Times New Roman" w:eastAsia="宋体" w:hAnsi="Times New Roman" w:cs="Times New Roman"/>
                <w:sz w:val="18"/>
                <w:szCs w:val="18"/>
                <w:vertAlign w:val="subscript"/>
              </w:rPr>
              <w:t>6</w:t>
            </w:r>
          </w:p>
        </w:tc>
        <w:tc>
          <w:tcPr>
            <w:tcW w:w="2429" w:type="pct"/>
            <w:tcBorders>
              <w:tl2br w:val="nil"/>
              <w:tr2bl w:val="nil"/>
            </w:tcBorders>
            <w:vAlign w:val="center"/>
          </w:tcPr>
          <w:p w14:paraId="0A03E52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25200</w:t>
            </w:r>
          </w:p>
        </w:tc>
      </w:tr>
      <w:tr w:rsidR="00EE322F" w14:paraId="79E0F6C7" w14:textId="77777777">
        <w:trPr>
          <w:cantSplit/>
          <w:trHeight w:val="284"/>
        </w:trPr>
        <w:tc>
          <w:tcPr>
            <w:tcW w:w="1438" w:type="pct"/>
            <w:tcBorders>
              <w:tl2br w:val="nil"/>
              <w:tr2bl w:val="nil"/>
            </w:tcBorders>
            <w:vAlign w:val="center"/>
          </w:tcPr>
          <w:p w14:paraId="363CB71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三氟化氮</w:t>
            </w:r>
          </w:p>
        </w:tc>
        <w:tc>
          <w:tcPr>
            <w:tcW w:w="1133" w:type="pct"/>
            <w:tcBorders>
              <w:tl2br w:val="nil"/>
              <w:tr2bl w:val="nil"/>
            </w:tcBorders>
            <w:vAlign w:val="center"/>
          </w:tcPr>
          <w:p w14:paraId="5248B85C"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NF</w:t>
            </w:r>
            <w:r>
              <w:rPr>
                <w:rFonts w:ascii="Times New Roman" w:eastAsia="宋体" w:hAnsi="Times New Roman" w:cs="Times New Roman"/>
                <w:sz w:val="18"/>
                <w:szCs w:val="18"/>
                <w:vertAlign w:val="subscript"/>
              </w:rPr>
              <w:t>3</w:t>
            </w:r>
          </w:p>
        </w:tc>
        <w:tc>
          <w:tcPr>
            <w:tcW w:w="2429" w:type="pct"/>
            <w:tcBorders>
              <w:tl2br w:val="nil"/>
              <w:tr2bl w:val="nil"/>
            </w:tcBorders>
            <w:vAlign w:val="center"/>
          </w:tcPr>
          <w:p w14:paraId="4AD57471"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17400</w:t>
            </w:r>
          </w:p>
        </w:tc>
      </w:tr>
      <w:bookmarkEnd w:id="113"/>
    </w:tbl>
    <w:p w14:paraId="4668276E" w14:textId="77777777" w:rsidR="00EE322F" w:rsidRDefault="00EE322F">
      <w:pPr>
        <w:spacing w:line="380" w:lineRule="exact"/>
        <w:ind w:firstLineChars="200" w:firstLine="420"/>
        <w:rPr>
          <w:rFonts w:ascii="Times New Roman" w:eastAsia="宋体" w:hAnsi="Times New Roman" w:cs="Times New Roman"/>
          <w:szCs w:val="21"/>
        </w:rPr>
      </w:pPr>
    </w:p>
    <w:p w14:paraId="24BD799C"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碳足迹量化评价评价按式（</w:t>
      </w:r>
      <w:r>
        <w:rPr>
          <w:rFonts w:ascii="Times New Roman" w:eastAsia="宋体" w:hAnsi="Times New Roman" w:cs="Times New Roman"/>
          <w:szCs w:val="21"/>
        </w:rPr>
        <w:t>2</w:t>
      </w:r>
      <w:r>
        <w:rPr>
          <w:rFonts w:ascii="Times New Roman" w:eastAsia="宋体" w:hAnsi="Times New Roman" w:cs="Times New Roman"/>
          <w:szCs w:val="21"/>
        </w:rPr>
        <w:t>）计算：</w:t>
      </w:r>
      <w:r>
        <w:rPr>
          <w:rFonts w:ascii="Times New Roman" w:eastAsia="宋体" w:hAnsi="Times New Roman" w:cs="Times New Roman"/>
          <w:szCs w:val="21"/>
        </w:rPr>
        <w:t xml:space="preserve"> </w:t>
      </w:r>
    </w:p>
    <w:tbl>
      <w:tblPr>
        <w:tblStyle w:val="affc"/>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5965"/>
        <w:gridCol w:w="1129"/>
      </w:tblGrid>
      <w:tr w:rsidR="00EE322F" w14:paraId="19AC2DA4" w14:textId="77777777">
        <w:trPr>
          <w:trHeight w:val="592"/>
          <w:jc w:val="center"/>
        </w:trPr>
        <w:tc>
          <w:tcPr>
            <w:tcW w:w="1134" w:type="dxa"/>
            <w:vAlign w:val="center"/>
          </w:tcPr>
          <w:p w14:paraId="13EF1690" w14:textId="77777777" w:rsidR="00EE322F" w:rsidRDefault="00EE322F">
            <w:pPr>
              <w:spacing w:line="380" w:lineRule="exact"/>
              <w:jc w:val="center"/>
              <w:rPr>
                <w:rFonts w:ascii="Times New Roman" w:eastAsia="宋体" w:hAnsi="Times New Roman" w:cs="Times New Roman"/>
                <w:szCs w:val="21"/>
              </w:rPr>
            </w:pPr>
          </w:p>
        </w:tc>
        <w:tc>
          <w:tcPr>
            <w:tcW w:w="6027" w:type="dxa"/>
            <w:vAlign w:val="center"/>
          </w:tcPr>
          <w:p w14:paraId="56415153" w14:textId="77777777" w:rsidR="00EE322F" w:rsidRDefault="00BD74CE">
            <w:pPr>
              <w:spacing w:line="380" w:lineRule="exact"/>
              <w:jc w:val="center"/>
              <w:rPr>
                <w:rFonts w:ascii="Times New Roman" w:eastAsia="宋体" w:hAnsi="Times New Roman" w:cs="Times New Roman"/>
                <w:szCs w:val="21"/>
              </w:rPr>
            </w:pPr>
            <m:oMath>
              <m:r>
                <m:rPr>
                  <m:sty m:val="p"/>
                </m:rPr>
                <w:rPr>
                  <w:rFonts w:ascii="Cambria Math" w:eastAsia="宋体" w:hAnsi="Cambria Math" w:cs="Times New Roman" w:hint="eastAsia"/>
                  <w:szCs w:val="21"/>
                </w:rPr>
                <m:t>C</m:t>
              </m:r>
              <m:r>
                <m:rPr>
                  <m:sty m:val="p"/>
                </m:rP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i</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m</m:t>
                  </m:r>
                </m:e>
                <m:sub>
                  <m:eqArr>
                    <m:eqArrPr>
                      <m:ctrlPr>
                        <w:rPr>
                          <w:rFonts w:ascii="Cambria Math" w:eastAsia="宋体" w:hAnsi="Cambria Math" w:cs="Times New Roman"/>
                          <w:i/>
                          <w:szCs w:val="21"/>
                        </w:rPr>
                      </m:ctrlPr>
                    </m:eqArrPr>
                    <m:e>
                      <m:r>
                        <w:rPr>
                          <w:rFonts w:ascii="Cambria Math" w:eastAsia="宋体" w:hAnsi="Cambria Math" w:cs="Times New Roman"/>
                          <w:szCs w:val="21"/>
                        </w:rPr>
                        <m:t>i</m:t>
                      </m:r>
                    </m:e>
                    <m:e/>
                  </m:eqArr>
                </m:sub>
              </m:sSub>
            </m:oMath>
            <w:r>
              <w:rPr>
                <w:rFonts w:ascii="Times New Roman" w:eastAsia="宋体" w:hAnsi="Times New Roman" w:cs="Times New Roman"/>
                <w:szCs w:val="21"/>
              </w:rPr>
              <w:t xml:space="preserve"> </w:t>
            </w:r>
          </w:p>
        </w:tc>
        <w:tc>
          <w:tcPr>
            <w:tcW w:w="1134" w:type="dxa"/>
            <w:vAlign w:val="center"/>
          </w:tcPr>
          <w:p w14:paraId="22D9D424" w14:textId="77777777" w:rsidR="00EE322F" w:rsidRDefault="00BD74CE">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p>
        </w:tc>
      </w:tr>
    </w:tbl>
    <w:p w14:paraId="7D5FA7C5" w14:textId="77777777" w:rsidR="00EE322F" w:rsidRDefault="00BD74CE">
      <w:pPr>
        <w:spacing w:line="380" w:lineRule="exact"/>
        <w:rPr>
          <w:rFonts w:ascii="Times New Roman" w:eastAsia="宋体" w:hAnsi="Times New Roman" w:cs="Times New Roman"/>
          <w:szCs w:val="21"/>
        </w:rPr>
      </w:pPr>
      <w:r>
        <w:rPr>
          <w:rFonts w:ascii="Times New Roman" w:eastAsia="宋体" w:hAnsi="Times New Roman" w:cs="Times New Roman"/>
          <w:szCs w:val="21"/>
        </w:rPr>
        <w:t>式中：</w:t>
      </w:r>
    </w:p>
    <w:p w14:paraId="59B41D70"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i/>
          <w:szCs w:val="21"/>
        </w:rPr>
        <w:t>C</w:t>
      </w:r>
      <w:r>
        <w:rPr>
          <w:rFonts w:ascii="Times New Roman" w:eastAsia="宋体" w:hAnsi="Times New Roman" w:cs="Times New Roman"/>
          <w:szCs w:val="21"/>
        </w:rPr>
        <w:t xml:space="preserve"> ——</w:t>
      </w:r>
      <w:r>
        <w:rPr>
          <w:rFonts w:ascii="Times New Roman" w:eastAsia="宋体" w:hAnsi="Times New Roman" w:cs="Times New Roman"/>
          <w:szCs w:val="21"/>
        </w:rPr>
        <w:t>产品碳足迹的计算结果；</w:t>
      </w:r>
    </w:p>
    <w:p w14:paraId="6DDA28AD"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i/>
          <w:szCs w:val="21"/>
        </w:rPr>
        <w:t>m</w:t>
      </w:r>
      <w:r>
        <w:rPr>
          <w:rFonts w:ascii="Times New Roman" w:eastAsia="宋体" w:hAnsi="Times New Roman" w:cs="Times New Roman"/>
          <w:i/>
          <w:szCs w:val="21"/>
          <w:vertAlign w:val="subscript"/>
        </w:rPr>
        <w:t>i</w:t>
      </w:r>
      <w:r>
        <w:rPr>
          <w:rFonts w:ascii="Times New Roman" w:eastAsia="宋体" w:hAnsi="Times New Roman" w:cs="Times New Roman"/>
          <w:szCs w:val="21"/>
        </w:rPr>
        <w:t xml:space="preserve"> ——</w:t>
      </w:r>
      <w:r>
        <w:rPr>
          <w:rFonts w:ascii="Times New Roman" w:eastAsia="宋体" w:hAnsi="Times New Roman" w:cs="Times New Roman"/>
          <w:szCs w:val="21"/>
        </w:rPr>
        <w:t>温室气体</w:t>
      </w:r>
      <w:r>
        <w:rPr>
          <w:rFonts w:ascii="Times New Roman" w:eastAsia="宋体" w:hAnsi="Times New Roman" w:cs="Times New Roman"/>
          <w:i/>
          <w:szCs w:val="21"/>
        </w:rPr>
        <w:t>i</w:t>
      </w:r>
      <w:r>
        <w:rPr>
          <w:rFonts w:ascii="Times New Roman" w:eastAsia="宋体" w:hAnsi="Times New Roman" w:cs="Times New Roman"/>
          <w:szCs w:val="21"/>
        </w:rPr>
        <w:t>生命周期清单的结果；</w:t>
      </w:r>
    </w:p>
    <w:p w14:paraId="655770A1"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i/>
          <w:szCs w:val="21"/>
        </w:rPr>
        <w:t>Q</w:t>
      </w:r>
      <w:r>
        <w:rPr>
          <w:rFonts w:ascii="Times New Roman" w:eastAsia="宋体" w:hAnsi="Times New Roman" w:cs="Times New Roman"/>
          <w:i/>
          <w:szCs w:val="21"/>
          <w:vertAlign w:val="subscript"/>
        </w:rPr>
        <w:t>i</w:t>
      </w:r>
      <w:r>
        <w:rPr>
          <w:rFonts w:ascii="Times New Roman" w:eastAsia="宋体" w:hAnsi="Times New Roman" w:cs="Times New Roman"/>
          <w:i/>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温室气体</w:t>
      </w:r>
      <w:r>
        <w:rPr>
          <w:rFonts w:ascii="Times New Roman" w:eastAsia="宋体" w:hAnsi="Times New Roman" w:cs="Times New Roman"/>
          <w:i/>
          <w:szCs w:val="21"/>
        </w:rPr>
        <w:t>i</w:t>
      </w:r>
      <w:r>
        <w:rPr>
          <w:rFonts w:ascii="Times New Roman" w:eastAsia="宋体" w:hAnsi="Times New Roman" w:cs="Times New Roman"/>
          <w:szCs w:val="21"/>
        </w:rPr>
        <w:t>的全球变暖潜力。</w:t>
      </w:r>
      <w:r>
        <w:rPr>
          <w:rFonts w:ascii="Times New Roman" w:eastAsia="宋体" w:hAnsi="Times New Roman" w:cs="Times New Roman"/>
          <w:szCs w:val="21"/>
        </w:rPr>
        <w:t xml:space="preserve">  </w:t>
      </w:r>
    </w:p>
    <w:p w14:paraId="6688AD06" w14:textId="77777777" w:rsidR="00EE322F" w:rsidRDefault="00BD74CE">
      <w:pPr>
        <w:pStyle w:val="1"/>
      </w:pPr>
      <w:bookmarkStart w:id="114" w:name="_Toc290633849"/>
      <w:bookmarkStart w:id="115" w:name="_Toc102054895"/>
      <w:bookmarkStart w:id="116" w:name="_Toc31738"/>
      <w:bookmarkStart w:id="117" w:name="_Toc80863010"/>
      <w:bookmarkStart w:id="118" w:name="_Toc290473775"/>
      <w:bookmarkStart w:id="119" w:name="_Toc29722"/>
      <w:bookmarkStart w:id="120" w:name="_Toc311687222"/>
      <w:bookmarkStart w:id="121" w:name="_Toc311687303"/>
      <w:r>
        <w:t>附加环境信息</w:t>
      </w:r>
      <w:bookmarkEnd w:id="114"/>
      <w:bookmarkEnd w:id="115"/>
      <w:bookmarkEnd w:id="116"/>
      <w:bookmarkEnd w:id="117"/>
      <w:bookmarkEnd w:id="118"/>
      <w:bookmarkEnd w:id="119"/>
      <w:bookmarkEnd w:id="120"/>
      <w:bookmarkEnd w:id="121"/>
    </w:p>
    <w:p w14:paraId="2462A589" w14:textId="77777777" w:rsidR="00EE322F" w:rsidRDefault="00BD74CE">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除上述报告的指标外，其它相关的重要环境信息，如采用的</w:t>
      </w:r>
      <w:bookmarkStart w:id="122" w:name="_Hlk101553928"/>
      <w:r>
        <w:rPr>
          <w:rFonts w:ascii="Times New Roman" w:eastAsia="宋体" w:hAnsi="Times New Roman" w:cs="Times New Roman"/>
          <w:szCs w:val="21"/>
        </w:rPr>
        <w:t>清洁生产工艺、节能减排技术、产品环境特性、企业环境管理</w:t>
      </w:r>
      <w:bookmarkEnd w:id="122"/>
      <w:r>
        <w:rPr>
          <w:rFonts w:ascii="Times New Roman" w:eastAsia="宋体" w:hAnsi="Times New Roman" w:cs="Times New Roman"/>
          <w:szCs w:val="21"/>
        </w:rPr>
        <w:t>等可以在附加环境信息中进行描述。</w:t>
      </w:r>
    </w:p>
    <w:p w14:paraId="777530E3" w14:textId="77777777" w:rsidR="00EE322F" w:rsidRDefault="00BD74CE">
      <w:pPr>
        <w:pStyle w:val="1"/>
      </w:pPr>
      <w:bookmarkStart w:id="123" w:name="_Toc14506"/>
      <w:bookmarkStart w:id="124" w:name="_Toc311687223"/>
      <w:bookmarkStart w:id="125" w:name="_Toc80863011"/>
      <w:bookmarkStart w:id="126" w:name="_Toc290633850"/>
      <w:bookmarkStart w:id="127" w:name="_Toc311687304"/>
      <w:bookmarkStart w:id="128" w:name="_Toc13317"/>
      <w:bookmarkStart w:id="129" w:name="_Toc102054896"/>
      <w:bookmarkStart w:id="130" w:name="_Toc280240556"/>
      <w:bookmarkStart w:id="131" w:name="_Toc280242301"/>
      <w:bookmarkStart w:id="132" w:name="_Toc290473776"/>
      <w:bookmarkStart w:id="133" w:name="_Toc280240601"/>
      <w:bookmarkStart w:id="134" w:name="_Toc280240511"/>
      <w:bookmarkEnd w:id="105"/>
      <w:bookmarkEnd w:id="106"/>
      <w:bookmarkEnd w:id="107"/>
      <w:bookmarkEnd w:id="108"/>
      <w:r>
        <w:t>可比性</w:t>
      </w:r>
      <w:bookmarkEnd w:id="123"/>
      <w:bookmarkEnd w:id="124"/>
      <w:bookmarkEnd w:id="125"/>
      <w:bookmarkEnd w:id="126"/>
      <w:bookmarkEnd w:id="127"/>
      <w:bookmarkEnd w:id="128"/>
      <w:bookmarkEnd w:id="129"/>
    </w:p>
    <w:p w14:paraId="65E1768A" w14:textId="77777777" w:rsidR="00EE322F" w:rsidRDefault="00BD74CE">
      <w:pPr>
        <w:spacing w:line="380" w:lineRule="exact"/>
        <w:ind w:firstLineChars="200" w:firstLine="420"/>
        <w:rPr>
          <w:rFonts w:ascii="Times New Roman" w:eastAsia="宋体" w:hAnsi="Times New Roman" w:cs="Times New Roman"/>
          <w:szCs w:val="21"/>
        </w:rPr>
      </w:pPr>
      <w:bookmarkStart w:id="135" w:name="_Hlk101553738"/>
      <w:r>
        <w:rPr>
          <w:rFonts w:ascii="Times New Roman" w:eastAsia="宋体" w:hAnsi="Times New Roman" w:cs="Times New Roman"/>
          <w:szCs w:val="21"/>
        </w:rPr>
        <w:t>当根据本文件制作</w:t>
      </w:r>
      <w:r>
        <w:rPr>
          <w:rFonts w:ascii="Times New Roman" w:eastAsia="宋体" w:hAnsi="Times New Roman" w:cs="Times New Roman"/>
          <w:szCs w:val="21"/>
        </w:rPr>
        <w:t>III</w:t>
      </w:r>
      <w:r>
        <w:rPr>
          <w:rFonts w:ascii="Times New Roman" w:eastAsia="宋体" w:hAnsi="Times New Roman" w:cs="Times New Roman"/>
          <w:szCs w:val="21"/>
        </w:rPr>
        <w:t>型环境声明报告用于比较时，应满足标准中</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章的要求，对于缺失的数据应予以说明。</w:t>
      </w:r>
    </w:p>
    <w:p w14:paraId="158D7290" w14:textId="77777777" w:rsidR="00EE322F" w:rsidRDefault="00BD74CE">
      <w:pPr>
        <w:pStyle w:val="1"/>
      </w:pPr>
      <w:bookmarkStart w:id="136" w:name="_Toc290633851"/>
      <w:bookmarkStart w:id="137" w:name="_Toc311687305"/>
      <w:bookmarkStart w:id="138" w:name="_Toc24881"/>
      <w:bookmarkStart w:id="139" w:name="_Toc80863012"/>
      <w:bookmarkStart w:id="140" w:name="_Toc102054897"/>
      <w:bookmarkStart w:id="141" w:name="_Toc10604"/>
      <w:bookmarkStart w:id="142" w:name="_Toc311687224"/>
      <w:bookmarkEnd w:id="135"/>
      <w:r>
        <w:t>报告</w:t>
      </w:r>
      <w:bookmarkEnd w:id="136"/>
      <w:r>
        <w:t>的要素</w:t>
      </w:r>
      <w:bookmarkEnd w:id="137"/>
      <w:bookmarkEnd w:id="138"/>
      <w:bookmarkEnd w:id="139"/>
      <w:bookmarkEnd w:id="140"/>
      <w:bookmarkEnd w:id="141"/>
      <w:bookmarkEnd w:id="142"/>
    </w:p>
    <w:p w14:paraId="6E70BD66" w14:textId="77777777" w:rsidR="00EE322F" w:rsidRDefault="00BD74CE">
      <w:pPr>
        <w:spacing w:line="380" w:lineRule="exact"/>
        <w:ind w:firstLineChars="200" w:firstLine="420"/>
        <w:rPr>
          <w:rFonts w:ascii="Times New Roman" w:eastAsia="宋体" w:hAnsi="Times New Roman" w:cs="Times New Roman"/>
          <w:szCs w:val="21"/>
        </w:rPr>
      </w:pPr>
      <w:bookmarkStart w:id="143" w:name="_Hlk101553329"/>
      <w:r>
        <w:rPr>
          <w:rFonts w:ascii="Times New Roman" w:eastAsia="宋体" w:hAnsi="Times New Roman" w:cs="Times New Roman"/>
          <w:szCs w:val="21"/>
        </w:rPr>
        <w:t>应用本文件可进行产品的</w:t>
      </w:r>
      <w:r>
        <w:rPr>
          <w:rFonts w:ascii="Times New Roman" w:eastAsia="宋体" w:hAnsi="Times New Roman" w:cs="Times New Roman"/>
          <w:szCs w:val="21"/>
        </w:rPr>
        <w:t>III</w:t>
      </w:r>
      <w:r>
        <w:rPr>
          <w:rFonts w:ascii="Times New Roman" w:eastAsia="宋体" w:hAnsi="Times New Roman" w:cs="Times New Roman"/>
          <w:szCs w:val="21"/>
        </w:rPr>
        <w:t>型环境声明报告，</w:t>
      </w:r>
      <w:r>
        <w:rPr>
          <w:rFonts w:ascii="Times New Roman" w:eastAsia="宋体" w:hAnsi="Times New Roman" w:cs="Times New Roman"/>
          <w:szCs w:val="21"/>
        </w:rPr>
        <w:t>III</w:t>
      </w:r>
      <w:r>
        <w:rPr>
          <w:rFonts w:ascii="Times New Roman" w:eastAsia="宋体" w:hAnsi="Times New Roman" w:cs="Times New Roman"/>
          <w:szCs w:val="21"/>
        </w:rPr>
        <w:t>型环境声明报告应符合</w:t>
      </w:r>
      <w:r>
        <w:rPr>
          <w:rFonts w:ascii="Times New Roman" w:eastAsia="宋体" w:hAnsi="Times New Roman" w:cs="Times New Roman"/>
          <w:szCs w:val="21"/>
        </w:rPr>
        <w:t>GB/T 24025-2009</w:t>
      </w:r>
      <w:r>
        <w:rPr>
          <w:rFonts w:ascii="Times New Roman" w:eastAsia="宋体" w:hAnsi="Times New Roman" w:cs="Times New Roman"/>
          <w:szCs w:val="21"/>
        </w:rPr>
        <w:t>的要求。</w:t>
      </w:r>
      <w:bookmarkEnd w:id="143"/>
      <w:r>
        <w:rPr>
          <w:rFonts w:ascii="Times New Roman" w:eastAsia="宋体" w:hAnsi="Times New Roman" w:cs="Times New Roman"/>
          <w:szCs w:val="21"/>
        </w:rPr>
        <w:t>依据本文件制作的</w:t>
      </w:r>
      <w:r>
        <w:rPr>
          <w:rFonts w:ascii="Times New Roman" w:eastAsia="宋体" w:hAnsi="Times New Roman" w:cs="Times New Roman"/>
          <w:szCs w:val="21"/>
        </w:rPr>
        <w:t>III</w:t>
      </w:r>
      <w:r>
        <w:rPr>
          <w:rFonts w:ascii="Times New Roman" w:eastAsia="宋体" w:hAnsi="Times New Roman" w:cs="Times New Roman"/>
          <w:szCs w:val="21"/>
        </w:rPr>
        <w:t>型环境声明报告包括以下内容：</w:t>
      </w:r>
    </w:p>
    <w:p w14:paraId="761EF002" w14:textId="5743780E" w:rsidR="00EE322F" w:rsidRDefault="0000254A">
      <w:pPr>
        <w:spacing w:line="380" w:lineRule="exact"/>
        <w:ind w:firstLineChars="200" w:firstLine="420"/>
        <w:rPr>
          <w:rFonts w:ascii="Times New Roman" w:eastAsia="宋体" w:hAnsi="Times New Roman" w:cs="Times New Roman"/>
          <w:szCs w:val="21"/>
        </w:rPr>
      </w:pPr>
      <w:bookmarkStart w:id="144" w:name="_Toc80863013"/>
      <w:r>
        <w:rPr>
          <w:rFonts w:ascii="Times New Roman" w:eastAsia="宋体" w:hAnsi="Times New Roman" w:cs="Times New Roman" w:hint="eastAsia"/>
          <w:szCs w:val="21"/>
          <w:lang w:val="de-DE"/>
        </w:rPr>
        <w:t>a</w:t>
      </w:r>
      <w:r w:rsidR="00BD74CE">
        <w:rPr>
          <w:rFonts w:ascii="Times New Roman" w:eastAsia="宋体" w:hAnsi="Times New Roman" w:cs="Times New Roman"/>
          <w:szCs w:val="21"/>
          <w:lang w:val="de-DE"/>
        </w:rPr>
        <w:t>）</w:t>
      </w:r>
      <w:bookmarkStart w:id="145" w:name="_Hlk101553630"/>
      <w:r w:rsidR="00BD74CE">
        <w:rPr>
          <w:rFonts w:ascii="Times New Roman" w:eastAsia="宋体" w:hAnsi="Times New Roman" w:cs="Times New Roman"/>
          <w:szCs w:val="21"/>
          <w:lang w:val="de-DE"/>
        </w:rPr>
        <w:t>公司</w:t>
      </w:r>
      <w:r w:rsidR="00BD74CE">
        <w:rPr>
          <w:rFonts w:ascii="Times New Roman" w:eastAsia="宋体" w:hAnsi="Times New Roman" w:cs="Times New Roman"/>
          <w:szCs w:val="21"/>
          <w:lang w:val="de-DE"/>
        </w:rPr>
        <w:t>/</w:t>
      </w:r>
      <w:r w:rsidR="00BD74CE">
        <w:rPr>
          <w:rFonts w:ascii="Times New Roman" w:eastAsia="宋体" w:hAnsi="Times New Roman" w:cs="Times New Roman"/>
          <w:szCs w:val="21"/>
          <w:lang w:val="de-DE"/>
        </w:rPr>
        <w:t>组织的描述</w:t>
      </w:r>
      <w:bookmarkEnd w:id="144"/>
    </w:p>
    <w:p w14:paraId="1BEA639B" w14:textId="5261A586" w:rsidR="00EE322F" w:rsidRDefault="0000254A">
      <w:pPr>
        <w:spacing w:line="380" w:lineRule="exact"/>
        <w:ind w:firstLineChars="400" w:firstLine="840"/>
        <w:rPr>
          <w:rFonts w:ascii="Times New Roman" w:eastAsia="宋体" w:hAnsi="Times New Roman" w:cs="Times New Roman"/>
          <w:szCs w:val="21"/>
          <w:lang w:val="de-DE"/>
        </w:rPr>
      </w:pPr>
      <w:r>
        <w:rPr>
          <w:rFonts w:ascii="Times New Roman" w:eastAsia="宋体" w:hAnsi="Times New Roman" w:cs="Times New Roman"/>
          <w:szCs w:val="21"/>
        </w:rPr>
        <w:t>1</w:t>
      </w:r>
      <w:r w:rsidR="00BD74CE">
        <w:rPr>
          <w:rFonts w:ascii="Times New Roman" w:eastAsia="宋体" w:hAnsi="Times New Roman" w:cs="Times New Roman"/>
          <w:szCs w:val="21"/>
          <w:lang w:val="de-DE"/>
        </w:rPr>
        <w:t>）联系人、地址、电话、传真、</w:t>
      </w:r>
      <w:r w:rsidR="00BD74CE">
        <w:rPr>
          <w:rFonts w:ascii="Times New Roman" w:eastAsia="宋体" w:hAnsi="Times New Roman" w:cs="Times New Roman"/>
          <w:szCs w:val="21"/>
          <w:lang w:val="de-DE"/>
        </w:rPr>
        <w:t>e-mail</w:t>
      </w:r>
    </w:p>
    <w:p w14:paraId="09FBF3EC" w14:textId="0717E9DD" w:rsidR="00EE322F" w:rsidRDefault="0000254A">
      <w:pPr>
        <w:spacing w:line="380" w:lineRule="exact"/>
        <w:ind w:firstLineChars="400" w:firstLine="840"/>
        <w:rPr>
          <w:rFonts w:ascii="Times New Roman" w:eastAsia="宋体" w:hAnsi="Times New Roman" w:cs="Times New Roman"/>
          <w:szCs w:val="21"/>
          <w:lang w:val="de-DE"/>
        </w:rPr>
      </w:pPr>
      <w:r>
        <w:rPr>
          <w:rFonts w:ascii="Times New Roman" w:eastAsia="宋体" w:hAnsi="Times New Roman" w:cs="Times New Roman"/>
          <w:szCs w:val="21"/>
        </w:rPr>
        <w:t>2</w:t>
      </w:r>
      <w:r w:rsidR="00BD74CE">
        <w:rPr>
          <w:rFonts w:ascii="Times New Roman" w:eastAsia="宋体" w:hAnsi="Times New Roman" w:cs="Times New Roman"/>
          <w:szCs w:val="21"/>
          <w:lang w:val="de-DE"/>
        </w:rPr>
        <w:t>）生产过程或环境工作的特别信息</w:t>
      </w:r>
    </w:p>
    <w:p w14:paraId="21C96A92" w14:textId="56C85236" w:rsidR="00EE322F" w:rsidRDefault="0000254A">
      <w:pPr>
        <w:spacing w:line="380" w:lineRule="exact"/>
        <w:ind w:firstLineChars="200" w:firstLine="420"/>
        <w:rPr>
          <w:rFonts w:ascii="Times New Roman" w:eastAsia="宋体" w:hAnsi="Times New Roman" w:cs="Times New Roman"/>
          <w:szCs w:val="21"/>
          <w:lang w:val="de-DE"/>
        </w:rPr>
      </w:pPr>
      <w:bookmarkStart w:id="146" w:name="_Toc80863014"/>
      <w:r>
        <w:rPr>
          <w:rFonts w:ascii="Times New Roman" w:eastAsia="宋体" w:hAnsi="Times New Roman" w:cs="Times New Roman" w:hint="eastAsia"/>
          <w:szCs w:val="21"/>
          <w:lang w:val="de-DE"/>
        </w:rPr>
        <w:t>b</w:t>
      </w:r>
      <w:r w:rsidR="00BD74CE">
        <w:rPr>
          <w:rFonts w:ascii="Times New Roman" w:eastAsia="宋体" w:hAnsi="Times New Roman" w:cs="Times New Roman"/>
          <w:szCs w:val="21"/>
          <w:lang w:val="de-DE"/>
        </w:rPr>
        <w:t>）产品或服务的描述</w:t>
      </w:r>
      <w:bookmarkEnd w:id="146"/>
    </w:p>
    <w:p w14:paraId="470A219B" w14:textId="5E06BD2E" w:rsidR="00EE322F" w:rsidRDefault="0000254A">
      <w:pPr>
        <w:spacing w:line="380" w:lineRule="exact"/>
        <w:ind w:firstLineChars="400" w:firstLine="840"/>
        <w:rPr>
          <w:rFonts w:ascii="Times New Roman" w:eastAsia="宋体" w:hAnsi="Times New Roman" w:cs="Times New Roman"/>
          <w:szCs w:val="21"/>
          <w:lang w:val="de-DE"/>
        </w:rPr>
      </w:pPr>
      <w:r>
        <w:rPr>
          <w:rFonts w:ascii="Times New Roman" w:eastAsia="宋体" w:hAnsi="Times New Roman" w:cs="Times New Roman"/>
          <w:szCs w:val="21"/>
        </w:rPr>
        <w:t>1</w:t>
      </w:r>
      <w:r w:rsidR="00BD74CE">
        <w:rPr>
          <w:rFonts w:ascii="Times New Roman" w:eastAsia="宋体" w:hAnsi="Times New Roman" w:cs="Times New Roman"/>
          <w:szCs w:val="21"/>
          <w:lang w:val="de-DE"/>
        </w:rPr>
        <w:t>）产品名称</w:t>
      </w:r>
    </w:p>
    <w:p w14:paraId="6AB8047C" w14:textId="43946634" w:rsidR="00EE322F" w:rsidRDefault="0000254A">
      <w:pPr>
        <w:spacing w:line="380" w:lineRule="exact"/>
        <w:ind w:firstLineChars="400" w:firstLine="840"/>
        <w:rPr>
          <w:rFonts w:ascii="Times New Roman" w:eastAsia="宋体" w:hAnsi="Times New Roman" w:cs="Times New Roman"/>
          <w:szCs w:val="21"/>
          <w:lang w:val="de-DE"/>
        </w:rPr>
      </w:pPr>
      <w:r>
        <w:rPr>
          <w:rFonts w:ascii="Times New Roman" w:eastAsia="宋体" w:hAnsi="Times New Roman" w:cs="Times New Roman"/>
          <w:szCs w:val="21"/>
        </w:rPr>
        <w:t>2</w:t>
      </w:r>
      <w:r w:rsidR="00BD74CE">
        <w:rPr>
          <w:rFonts w:ascii="Times New Roman" w:eastAsia="宋体" w:hAnsi="Times New Roman" w:cs="Times New Roman"/>
          <w:szCs w:val="21"/>
          <w:lang w:val="de-DE"/>
        </w:rPr>
        <w:t>）产品功能用途</w:t>
      </w:r>
    </w:p>
    <w:p w14:paraId="3090E655" w14:textId="2F21A039" w:rsidR="00EE322F" w:rsidRDefault="0000254A">
      <w:pPr>
        <w:spacing w:line="380" w:lineRule="exact"/>
        <w:ind w:firstLineChars="400" w:firstLine="840"/>
        <w:rPr>
          <w:rFonts w:ascii="Times New Roman" w:eastAsia="宋体" w:hAnsi="Times New Roman" w:cs="Times New Roman"/>
          <w:szCs w:val="21"/>
          <w:lang w:val="de-DE"/>
        </w:rPr>
      </w:pPr>
      <w:r>
        <w:rPr>
          <w:rFonts w:ascii="Times New Roman" w:eastAsia="宋体" w:hAnsi="Times New Roman" w:cs="Times New Roman"/>
          <w:szCs w:val="21"/>
        </w:rPr>
        <w:t>3</w:t>
      </w:r>
      <w:r w:rsidR="00BD74CE">
        <w:rPr>
          <w:rFonts w:ascii="Times New Roman" w:eastAsia="宋体" w:hAnsi="Times New Roman" w:cs="Times New Roman"/>
          <w:szCs w:val="21"/>
          <w:lang w:val="de-DE"/>
        </w:rPr>
        <w:t>）产品成分</w:t>
      </w:r>
    </w:p>
    <w:p w14:paraId="41E12A30" w14:textId="380C818D" w:rsidR="00EE322F" w:rsidRDefault="0000254A">
      <w:pPr>
        <w:spacing w:line="380" w:lineRule="exact"/>
        <w:ind w:firstLineChars="400" w:firstLine="840"/>
        <w:rPr>
          <w:rFonts w:ascii="Times New Roman" w:eastAsia="宋体" w:hAnsi="Times New Roman" w:cs="Times New Roman"/>
          <w:szCs w:val="21"/>
          <w:lang w:val="de-DE"/>
        </w:rPr>
      </w:pPr>
      <w:r>
        <w:rPr>
          <w:rFonts w:ascii="Times New Roman" w:eastAsia="宋体" w:hAnsi="Times New Roman" w:cs="Times New Roman"/>
          <w:szCs w:val="21"/>
        </w:rPr>
        <w:t>4</w:t>
      </w:r>
      <w:r w:rsidR="00BD74CE">
        <w:rPr>
          <w:rFonts w:ascii="Times New Roman" w:eastAsia="宋体" w:hAnsi="Times New Roman" w:cs="Times New Roman"/>
          <w:szCs w:val="21"/>
          <w:lang w:val="de-DE"/>
        </w:rPr>
        <w:t>）产品制造、运输和使用信息</w:t>
      </w:r>
    </w:p>
    <w:p w14:paraId="761C4F12" w14:textId="7AF76F2A" w:rsidR="00EE322F" w:rsidRDefault="0000254A">
      <w:pPr>
        <w:spacing w:line="380" w:lineRule="exact"/>
        <w:ind w:firstLineChars="200" w:firstLine="420"/>
        <w:rPr>
          <w:rFonts w:ascii="Times New Roman" w:eastAsia="宋体" w:hAnsi="Times New Roman" w:cs="Times New Roman"/>
          <w:szCs w:val="21"/>
          <w:lang w:val="de-DE"/>
        </w:rPr>
      </w:pPr>
      <w:bookmarkStart w:id="147" w:name="_Toc80863015"/>
      <w:r>
        <w:rPr>
          <w:rFonts w:ascii="Times New Roman" w:eastAsia="宋体" w:hAnsi="Times New Roman" w:cs="Times New Roman"/>
          <w:szCs w:val="21"/>
          <w:lang w:val="de-DE"/>
        </w:rPr>
        <w:t>c</w:t>
      </w:r>
      <w:r w:rsidR="00BD74CE">
        <w:rPr>
          <w:rFonts w:ascii="Times New Roman" w:eastAsia="宋体" w:hAnsi="Times New Roman" w:cs="Times New Roman"/>
          <w:szCs w:val="21"/>
          <w:lang w:val="de-DE"/>
        </w:rPr>
        <w:t>）报告的有效期</w:t>
      </w:r>
      <w:bookmarkEnd w:id="147"/>
    </w:p>
    <w:p w14:paraId="37126B5D" w14:textId="5A3F323C" w:rsidR="00EE322F" w:rsidRDefault="0000254A">
      <w:pPr>
        <w:spacing w:line="380" w:lineRule="exact"/>
        <w:ind w:firstLineChars="200" w:firstLine="420"/>
        <w:rPr>
          <w:rFonts w:ascii="Times New Roman" w:eastAsia="宋体" w:hAnsi="Times New Roman" w:cs="Times New Roman"/>
          <w:szCs w:val="21"/>
          <w:lang w:val="de-DE"/>
        </w:rPr>
      </w:pPr>
      <w:bookmarkStart w:id="148" w:name="_Toc80863016"/>
      <w:r>
        <w:rPr>
          <w:rFonts w:ascii="Times New Roman" w:eastAsia="宋体" w:hAnsi="Times New Roman" w:cs="Times New Roman"/>
          <w:szCs w:val="21"/>
          <w:lang w:val="de-DE"/>
        </w:rPr>
        <w:t>d</w:t>
      </w:r>
      <w:r w:rsidR="00BD74CE">
        <w:rPr>
          <w:rFonts w:ascii="Times New Roman" w:eastAsia="宋体" w:hAnsi="Times New Roman" w:cs="Times New Roman"/>
          <w:szCs w:val="21"/>
          <w:lang w:val="de-DE"/>
        </w:rPr>
        <w:t>）产品的可追溯性</w:t>
      </w:r>
    </w:p>
    <w:p w14:paraId="58AD9225" w14:textId="78D8DD48" w:rsidR="00EE322F" w:rsidRDefault="00BD74CE" w:rsidP="0000254A">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产品编号，能够辨识生产批次，追溯生产信息、质量记录等信息</w:t>
      </w:r>
      <w:bookmarkEnd w:id="148"/>
      <w:r>
        <w:rPr>
          <w:rFonts w:ascii="Times New Roman" w:eastAsia="宋体" w:hAnsi="Times New Roman" w:cs="Times New Roman"/>
          <w:szCs w:val="21"/>
        </w:rPr>
        <w:t>。</w:t>
      </w:r>
    </w:p>
    <w:p w14:paraId="15CC7A99" w14:textId="023BBF35" w:rsidR="00EE322F" w:rsidRDefault="0000254A">
      <w:pPr>
        <w:spacing w:line="380" w:lineRule="exact"/>
        <w:ind w:firstLineChars="200" w:firstLine="420"/>
        <w:rPr>
          <w:rFonts w:ascii="Times New Roman" w:eastAsia="宋体" w:hAnsi="Times New Roman" w:cs="Times New Roman"/>
          <w:szCs w:val="21"/>
          <w:lang w:val="de-DE"/>
        </w:rPr>
      </w:pPr>
      <w:bookmarkStart w:id="149" w:name="_Toc80863017"/>
      <w:r>
        <w:rPr>
          <w:rFonts w:ascii="Times New Roman" w:eastAsia="宋体" w:hAnsi="Times New Roman" w:cs="Times New Roman"/>
          <w:szCs w:val="21"/>
        </w:rPr>
        <w:t>e</w:t>
      </w:r>
      <w:r w:rsidR="00BD74CE">
        <w:rPr>
          <w:rFonts w:ascii="Times New Roman" w:eastAsia="宋体" w:hAnsi="Times New Roman" w:cs="Times New Roman"/>
          <w:szCs w:val="21"/>
        </w:rPr>
        <w:t>）</w:t>
      </w:r>
      <w:r w:rsidR="00BD74CE">
        <w:rPr>
          <w:rFonts w:ascii="Times New Roman" w:eastAsia="宋体" w:hAnsi="Times New Roman" w:cs="Times New Roman"/>
          <w:szCs w:val="21"/>
          <w:lang w:val="de-DE"/>
        </w:rPr>
        <w:t>碳足迹量化评价信息</w:t>
      </w:r>
      <w:bookmarkEnd w:id="149"/>
    </w:p>
    <w:p w14:paraId="6087FB4C" w14:textId="4923082E"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sidR="00BD74CE">
        <w:rPr>
          <w:rFonts w:ascii="Times New Roman" w:eastAsia="宋体" w:hAnsi="Times New Roman" w:cs="Times New Roman"/>
          <w:szCs w:val="21"/>
          <w:lang w:val="de-DE"/>
        </w:rPr>
        <w:t>）功能单位</w:t>
      </w:r>
    </w:p>
    <w:p w14:paraId="5BC089E5" w14:textId="5FFDA1D5"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2</w:t>
      </w:r>
      <w:r w:rsidR="00BD74CE">
        <w:rPr>
          <w:rFonts w:ascii="Times New Roman" w:eastAsia="宋体" w:hAnsi="Times New Roman" w:cs="Times New Roman"/>
          <w:szCs w:val="21"/>
        </w:rPr>
        <w:t>）系统边界</w:t>
      </w:r>
    </w:p>
    <w:p w14:paraId="0476F6A1" w14:textId="2036400C"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lastRenderedPageBreak/>
        <w:t>3</w:t>
      </w:r>
      <w:r w:rsidR="00BD74CE">
        <w:rPr>
          <w:rFonts w:ascii="Times New Roman" w:eastAsia="宋体" w:hAnsi="Times New Roman" w:cs="Times New Roman"/>
          <w:szCs w:val="21"/>
        </w:rPr>
        <w:t>）数据的描述</w:t>
      </w:r>
    </w:p>
    <w:p w14:paraId="62E02932" w14:textId="5C43D3C4"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4</w:t>
      </w:r>
      <w:r w:rsidR="00BD74CE">
        <w:rPr>
          <w:rFonts w:ascii="Times New Roman" w:eastAsia="宋体" w:hAnsi="Times New Roman" w:cs="Times New Roman"/>
          <w:szCs w:val="21"/>
        </w:rPr>
        <w:t>）数据的取舍准则</w:t>
      </w:r>
    </w:p>
    <w:p w14:paraId="4C995188" w14:textId="311FE404"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5</w:t>
      </w:r>
      <w:r w:rsidR="00BD74CE">
        <w:rPr>
          <w:rFonts w:ascii="Times New Roman" w:eastAsia="宋体" w:hAnsi="Times New Roman" w:cs="Times New Roman"/>
          <w:szCs w:val="21"/>
        </w:rPr>
        <w:t>）数据质量</w:t>
      </w:r>
    </w:p>
    <w:p w14:paraId="30D9BD9A" w14:textId="2F7B30D1"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6</w:t>
      </w:r>
      <w:r w:rsidR="00BD74CE">
        <w:rPr>
          <w:rFonts w:ascii="Times New Roman" w:eastAsia="宋体" w:hAnsi="Times New Roman" w:cs="Times New Roman"/>
          <w:szCs w:val="21"/>
        </w:rPr>
        <w:t>）数据收集</w:t>
      </w:r>
    </w:p>
    <w:p w14:paraId="2C4B85B4" w14:textId="240C80B8"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7</w:t>
      </w:r>
      <w:r w:rsidR="00BD74CE">
        <w:rPr>
          <w:rFonts w:ascii="Times New Roman" w:eastAsia="宋体" w:hAnsi="Times New Roman" w:cs="Times New Roman"/>
          <w:szCs w:val="21"/>
        </w:rPr>
        <w:t>）计算程序</w:t>
      </w:r>
    </w:p>
    <w:p w14:paraId="68550C2D" w14:textId="0EB2CE91" w:rsidR="00EE322F" w:rsidRDefault="0000254A">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szCs w:val="21"/>
        </w:rPr>
        <w:t>8</w:t>
      </w:r>
      <w:r w:rsidR="00BD74CE">
        <w:rPr>
          <w:rFonts w:ascii="Times New Roman" w:eastAsia="宋体" w:hAnsi="Times New Roman" w:cs="Times New Roman"/>
          <w:szCs w:val="21"/>
        </w:rPr>
        <w:t>）碳足迹量化评价结果</w:t>
      </w:r>
    </w:p>
    <w:p w14:paraId="21C1069F" w14:textId="500C4D3B" w:rsidR="00EE322F" w:rsidRDefault="0000254A">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f</w:t>
      </w:r>
      <w:r w:rsidR="00BD74CE">
        <w:rPr>
          <w:rFonts w:ascii="Times New Roman" w:eastAsia="宋体" w:hAnsi="Times New Roman" w:cs="Times New Roman"/>
          <w:szCs w:val="21"/>
        </w:rPr>
        <w:t>）附加环境信息</w:t>
      </w:r>
    </w:p>
    <w:p w14:paraId="00D40DD0" w14:textId="2D57FAF5" w:rsidR="00295E56" w:rsidRDefault="00295E56">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br w:type="page"/>
      </w:r>
    </w:p>
    <w:p w14:paraId="0527C74D" w14:textId="77777777" w:rsidR="00EE322F" w:rsidRDefault="00BD74CE">
      <w:pPr>
        <w:pStyle w:val="1"/>
        <w:numPr>
          <w:ilvl w:val="0"/>
          <w:numId w:val="0"/>
        </w:numPr>
        <w:jc w:val="center"/>
      </w:pPr>
      <w:bookmarkStart w:id="150" w:name="_Toc30254"/>
      <w:bookmarkStart w:id="151" w:name="_Toc11850"/>
      <w:bookmarkStart w:id="152" w:name="_Toc290633853"/>
      <w:bookmarkStart w:id="153" w:name="_Toc80863025"/>
      <w:bookmarkStart w:id="154" w:name="_Toc311687226"/>
      <w:bookmarkStart w:id="155" w:name="_Toc311687307"/>
      <w:bookmarkStart w:id="156" w:name="_Toc102054898"/>
      <w:bookmarkEnd w:id="145"/>
      <w:r>
        <w:rPr>
          <w:rFonts w:hint="eastAsia"/>
        </w:rPr>
        <w:lastRenderedPageBreak/>
        <w:t>附录A</w:t>
      </w:r>
      <w:bookmarkEnd w:id="150"/>
      <w:bookmarkEnd w:id="151"/>
    </w:p>
    <w:p w14:paraId="621577AA" w14:textId="77777777" w:rsidR="00EE322F" w:rsidRDefault="00BD74CE">
      <w:pPr>
        <w:pStyle w:val="1"/>
        <w:numPr>
          <w:ilvl w:val="0"/>
          <w:numId w:val="0"/>
        </w:numPr>
        <w:jc w:val="center"/>
      </w:pPr>
      <w:bookmarkStart w:id="157" w:name="_Toc2980"/>
      <w:bookmarkStart w:id="158" w:name="_Toc25524"/>
      <w:r>
        <w:t>（资料性）</w:t>
      </w:r>
      <w:bookmarkEnd w:id="152"/>
      <w:bookmarkEnd w:id="153"/>
      <w:bookmarkEnd w:id="154"/>
      <w:bookmarkEnd w:id="155"/>
      <w:bookmarkEnd w:id="157"/>
      <w:bookmarkEnd w:id="158"/>
    </w:p>
    <w:p w14:paraId="6C9C926A" w14:textId="77777777" w:rsidR="00EE322F" w:rsidRDefault="00BD74CE">
      <w:pPr>
        <w:pStyle w:val="1"/>
        <w:numPr>
          <w:ilvl w:val="0"/>
          <w:numId w:val="0"/>
        </w:numPr>
        <w:jc w:val="center"/>
        <w:rPr>
          <w:szCs w:val="21"/>
        </w:rPr>
      </w:pPr>
      <w:bookmarkStart w:id="159" w:name="_Toc7065"/>
      <w:bookmarkStart w:id="160" w:name="_Toc20400"/>
      <w:r>
        <w:rPr>
          <w:rFonts w:hint="eastAsia"/>
          <w:szCs w:val="21"/>
        </w:rPr>
        <w:t>香榧与香榧加工产品碳足迹核算过程图表示例</w:t>
      </w:r>
      <w:bookmarkEnd w:id="156"/>
      <w:bookmarkEnd w:id="159"/>
      <w:bookmarkEnd w:id="160"/>
    </w:p>
    <w:p w14:paraId="4DA9EEA8" w14:textId="77777777" w:rsidR="00EE322F" w:rsidRDefault="00BD74CE">
      <w:pPr>
        <w:pStyle w:val="af5"/>
        <w:spacing w:beforeLines="50" w:before="156" w:afterLines="50" w:after="156"/>
        <w:jc w:val="center"/>
        <w:rPr>
          <w:sz w:val="21"/>
          <w:szCs w:val="21"/>
        </w:rPr>
      </w:pPr>
      <w:bookmarkStart w:id="161" w:name="_Toc102054203"/>
      <w:bookmarkStart w:id="162" w:name="_Toc102055006"/>
      <w:r>
        <w:rPr>
          <w:rFonts w:hint="eastAsia"/>
          <w:sz w:val="21"/>
          <w:szCs w:val="21"/>
        </w:rPr>
        <w:t>表</w:t>
      </w:r>
      <w:r>
        <w:rPr>
          <w:rFonts w:hint="eastAsia"/>
          <w:sz w:val="21"/>
          <w:szCs w:val="21"/>
        </w:rPr>
        <w:t xml:space="preserve">A.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表</w:instrText>
      </w:r>
      <w:r>
        <w:rPr>
          <w:rFonts w:hint="eastAsia"/>
          <w:sz w:val="21"/>
          <w:szCs w:val="21"/>
        </w:rPr>
        <w:instrText>A. \* ARABIC</w:instrText>
      </w:r>
      <w:r>
        <w:rPr>
          <w:sz w:val="21"/>
          <w:szCs w:val="21"/>
        </w:rPr>
        <w:instrText xml:space="preserve"> </w:instrText>
      </w:r>
      <w:r>
        <w:rPr>
          <w:sz w:val="21"/>
          <w:szCs w:val="21"/>
        </w:rPr>
        <w:fldChar w:fldCharType="separate"/>
      </w:r>
      <w:r>
        <w:rPr>
          <w:sz w:val="21"/>
          <w:szCs w:val="21"/>
        </w:rPr>
        <w:t>1</w:t>
      </w:r>
      <w:r>
        <w:rPr>
          <w:sz w:val="21"/>
          <w:szCs w:val="21"/>
        </w:rPr>
        <w:fldChar w:fldCharType="end"/>
      </w:r>
      <w:bookmarkStart w:id="163" w:name="_Toc16542"/>
      <w:bookmarkStart w:id="164" w:name="_Toc5109"/>
      <w:r>
        <w:rPr>
          <w:sz w:val="21"/>
          <w:szCs w:val="21"/>
        </w:rPr>
        <w:t xml:space="preserve"> </w:t>
      </w:r>
      <w:r>
        <w:rPr>
          <w:rFonts w:hint="eastAsia"/>
          <w:sz w:val="21"/>
          <w:szCs w:val="21"/>
        </w:rPr>
        <w:t>香榧果种植、初加工过程数据清单</w:t>
      </w:r>
      <w:bookmarkEnd w:id="161"/>
      <w:bookmarkEnd w:id="162"/>
      <w:bookmarkEnd w:id="163"/>
      <w:bookmarkEnd w:id="164"/>
    </w:p>
    <w:p w14:paraId="0B359081" w14:textId="77777777" w:rsidR="00EE322F" w:rsidRDefault="00BD74CE">
      <w:pPr>
        <w:spacing w:beforeLines="50" w:before="156" w:line="360" w:lineRule="auto"/>
        <w:jc w:val="center"/>
        <w:rPr>
          <w:rFonts w:ascii="宋体" w:eastAsia="宋体" w:hAnsi="宋体" w:cs="宋体"/>
          <w:szCs w:val="21"/>
        </w:rPr>
      </w:pPr>
      <w:r>
        <w:rPr>
          <w:rFonts w:ascii="宋体" w:eastAsia="宋体" w:hAnsi="宋体" w:cs="宋体" w:hint="eastAsia"/>
          <w:szCs w:val="21"/>
        </w:rPr>
        <w:t>制表人：          制表日期：          起始时间：    年  月  日至    年  月  日</w:t>
      </w:r>
    </w:p>
    <w:tbl>
      <w:tblPr>
        <w:tblW w:w="83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1"/>
        <w:gridCol w:w="1985"/>
        <w:gridCol w:w="1330"/>
        <w:gridCol w:w="1330"/>
        <w:gridCol w:w="1080"/>
        <w:gridCol w:w="1420"/>
      </w:tblGrid>
      <w:tr w:rsidR="00EE322F" w14:paraId="01759A52" w14:textId="77777777">
        <w:trPr>
          <w:jc w:val="center"/>
        </w:trPr>
        <w:tc>
          <w:tcPr>
            <w:tcW w:w="8326" w:type="dxa"/>
            <w:gridSpan w:val="6"/>
            <w:tcBorders>
              <w:bottom w:val="single" w:sz="8" w:space="0" w:color="auto"/>
              <w:tl2br w:val="nil"/>
              <w:tr2bl w:val="nil"/>
            </w:tcBorders>
            <w:vAlign w:val="center"/>
          </w:tcPr>
          <w:p w14:paraId="20F566CD" w14:textId="77777777" w:rsidR="00EE322F" w:rsidRDefault="00BD74CE">
            <w:pPr>
              <w:jc w:val="left"/>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产品产出</w:t>
            </w:r>
          </w:p>
        </w:tc>
      </w:tr>
      <w:tr w:rsidR="00EE322F" w14:paraId="4198AD53" w14:textId="77777777">
        <w:trPr>
          <w:jc w:val="center"/>
        </w:trPr>
        <w:tc>
          <w:tcPr>
            <w:tcW w:w="1181" w:type="dxa"/>
            <w:tcBorders>
              <w:top w:val="single" w:sz="8" w:space="0" w:color="auto"/>
            </w:tcBorders>
            <w:vAlign w:val="center"/>
          </w:tcPr>
          <w:p w14:paraId="17ADF915"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产品名称</w:t>
            </w:r>
          </w:p>
        </w:tc>
        <w:tc>
          <w:tcPr>
            <w:tcW w:w="1985" w:type="dxa"/>
            <w:tcBorders>
              <w:top w:val="single" w:sz="8" w:space="0" w:color="auto"/>
            </w:tcBorders>
            <w:vAlign w:val="center"/>
          </w:tcPr>
          <w:p w14:paraId="08396470"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数量</w:t>
            </w:r>
          </w:p>
        </w:tc>
        <w:tc>
          <w:tcPr>
            <w:tcW w:w="1330" w:type="dxa"/>
            <w:tcBorders>
              <w:top w:val="single" w:sz="8" w:space="0" w:color="auto"/>
            </w:tcBorders>
          </w:tcPr>
          <w:p w14:paraId="1CCED872"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单位</w:t>
            </w:r>
          </w:p>
        </w:tc>
        <w:tc>
          <w:tcPr>
            <w:tcW w:w="1330" w:type="dxa"/>
            <w:tcBorders>
              <w:top w:val="single" w:sz="8" w:space="0" w:color="auto"/>
            </w:tcBorders>
            <w:vAlign w:val="center"/>
          </w:tcPr>
          <w:p w14:paraId="46524EA4" w14:textId="77777777" w:rsidR="00EE322F" w:rsidRDefault="00EE322F">
            <w:pPr>
              <w:jc w:val="center"/>
              <w:rPr>
                <w:rFonts w:ascii="Times New Roman" w:eastAsia="宋体" w:hAnsi="Times New Roman" w:cs="Times New Roman"/>
                <w:sz w:val="18"/>
                <w:szCs w:val="18"/>
              </w:rPr>
            </w:pPr>
          </w:p>
        </w:tc>
        <w:tc>
          <w:tcPr>
            <w:tcW w:w="1080" w:type="dxa"/>
            <w:tcBorders>
              <w:top w:val="single" w:sz="8" w:space="0" w:color="auto"/>
            </w:tcBorders>
            <w:vAlign w:val="center"/>
          </w:tcPr>
          <w:p w14:paraId="5E9FB4C4" w14:textId="77777777" w:rsidR="00EE322F" w:rsidRDefault="00EE322F">
            <w:pPr>
              <w:jc w:val="center"/>
              <w:rPr>
                <w:rFonts w:ascii="Times New Roman" w:eastAsia="宋体" w:hAnsi="Times New Roman" w:cs="Times New Roman"/>
                <w:sz w:val="18"/>
                <w:szCs w:val="18"/>
              </w:rPr>
            </w:pPr>
          </w:p>
        </w:tc>
        <w:tc>
          <w:tcPr>
            <w:tcW w:w="1420" w:type="dxa"/>
            <w:tcBorders>
              <w:top w:val="single" w:sz="8" w:space="0" w:color="auto"/>
            </w:tcBorders>
            <w:vAlign w:val="center"/>
          </w:tcPr>
          <w:p w14:paraId="2FE6BACA" w14:textId="77777777" w:rsidR="00EE322F" w:rsidRDefault="00EE322F">
            <w:pPr>
              <w:jc w:val="center"/>
              <w:rPr>
                <w:rFonts w:ascii="Times New Roman" w:eastAsia="宋体" w:hAnsi="Times New Roman" w:cs="Times New Roman"/>
                <w:sz w:val="18"/>
                <w:szCs w:val="18"/>
              </w:rPr>
            </w:pPr>
          </w:p>
        </w:tc>
      </w:tr>
      <w:tr w:rsidR="00EE322F" w14:paraId="16E92A84" w14:textId="77777777">
        <w:trPr>
          <w:jc w:val="center"/>
        </w:trPr>
        <w:tc>
          <w:tcPr>
            <w:tcW w:w="1181" w:type="dxa"/>
            <w:tcBorders>
              <w:bottom w:val="single" w:sz="8" w:space="0" w:color="auto"/>
              <w:tl2br w:val="nil"/>
              <w:tr2bl w:val="nil"/>
            </w:tcBorders>
            <w:vAlign w:val="center"/>
          </w:tcPr>
          <w:p w14:paraId="193E301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香榧果</w:t>
            </w:r>
          </w:p>
        </w:tc>
        <w:tc>
          <w:tcPr>
            <w:tcW w:w="1985" w:type="dxa"/>
            <w:tcBorders>
              <w:bottom w:val="single" w:sz="8" w:space="0" w:color="auto"/>
              <w:tl2br w:val="nil"/>
              <w:tr2bl w:val="nil"/>
            </w:tcBorders>
            <w:vAlign w:val="center"/>
          </w:tcPr>
          <w:p w14:paraId="01C84551" w14:textId="77777777" w:rsidR="00EE322F" w:rsidRDefault="00EE322F">
            <w:pPr>
              <w:jc w:val="center"/>
              <w:rPr>
                <w:rFonts w:ascii="Times New Roman" w:eastAsia="宋体" w:hAnsi="Times New Roman" w:cs="Times New Roman"/>
                <w:sz w:val="18"/>
                <w:szCs w:val="18"/>
              </w:rPr>
            </w:pPr>
          </w:p>
        </w:tc>
        <w:tc>
          <w:tcPr>
            <w:tcW w:w="1330" w:type="dxa"/>
            <w:tcBorders>
              <w:bottom w:val="single" w:sz="8" w:space="0" w:color="auto"/>
              <w:tl2br w:val="nil"/>
              <w:tr2bl w:val="nil"/>
            </w:tcBorders>
          </w:tcPr>
          <w:p w14:paraId="7B17EF2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330" w:type="dxa"/>
            <w:tcBorders>
              <w:bottom w:val="single" w:sz="8" w:space="0" w:color="auto"/>
              <w:tl2br w:val="nil"/>
              <w:tr2bl w:val="nil"/>
            </w:tcBorders>
            <w:vAlign w:val="center"/>
          </w:tcPr>
          <w:p w14:paraId="603F2E0C" w14:textId="77777777" w:rsidR="00EE322F" w:rsidRDefault="00EE322F">
            <w:pPr>
              <w:jc w:val="center"/>
              <w:rPr>
                <w:rFonts w:ascii="Times New Roman" w:eastAsia="宋体" w:hAnsi="Times New Roman" w:cs="Times New Roman"/>
                <w:sz w:val="18"/>
                <w:szCs w:val="18"/>
              </w:rPr>
            </w:pPr>
          </w:p>
        </w:tc>
        <w:tc>
          <w:tcPr>
            <w:tcW w:w="1080" w:type="dxa"/>
            <w:tcBorders>
              <w:bottom w:val="single" w:sz="8" w:space="0" w:color="auto"/>
              <w:tl2br w:val="nil"/>
              <w:tr2bl w:val="nil"/>
            </w:tcBorders>
            <w:vAlign w:val="center"/>
          </w:tcPr>
          <w:p w14:paraId="72D662A4" w14:textId="77777777" w:rsidR="00EE322F" w:rsidRDefault="00EE322F">
            <w:pPr>
              <w:jc w:val="center"/>
              <w:rPr>
                <w:rFonts w:ascii="Times New Roman" w:eastAsia="宋体" w:hAnsi="Times New Roman" w:cs="Times New Roman"/>
                <w:sz w:val="18"/>
                <w:szCs w:val="18"/>
              </w:rPr>
            </w:pPr>
          </w:p>
        </w:tc>
        <w:tc>
          <w:tcPr>
            <w:tcW w:w="1420" w:type="dxa"/>
            <w:tcBorders>
              <w:bottom w:val="single" w:sz="8" w:space="0" w:color="auto"/>
              <w:tl2br w:val="nil"/>
              <w:tr2bl w:val="nil"/>
            </w:tcBorders>
            <w:vAlign w:val="center"/>
          </w:tcPr>
          <w:p w14:paraId="25931714" w14:textId="77777777" w:rsidR="00EE322F" w:rsidRDefault="00EE322F">
            <w:pPr>
              <w:jc w:val="center"/>
              <w:rPr>
                <w:rFonts w:ascii="Times New Roman" w:eastAsia="宋体" w:hAnsi="Times New Roman" w:cs="Times New Roman"/>
                <w:sz w:val="18"/>
                <w:szCs w:val="18"/>
              </w:rPr>
            </w:pPr>
          </w:p>
        </w:tc>
      </w:tr>
      <w:tr w:rsidR="00EE322F" w14:paraId="42567311" w14:textId="77777777">
        <w:trPr>
          <w:jc w:val="center"/>
        </w:trPr>
        <w:tc>
          <w:tcPr>
            <w:tcW w:w="8326" w:type="dxa"/>
            <w:gridSpan w:val="6"/>
            <w:tcBorders>
              <w:top w:val="single" w:sz="8" w:space="0" w:color="auto"/>
              <w:bottom w:val="single" w:sz="8" w:space="0" w:color="auto"/>
            </w:tcBorders>
            <w:vAlign w:val="center"/>
          </w:tcPr>
          <w:p w14:paraId="0A10D20A" w14:textId="77777777" w:rsidR="00EE322F" w:rsidRDefault="00BD74CE">
            <w:pPr>
              <w:jc w:val="left"/>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物料（原料、辅料、包装材料）消耗</w:t>
            </w:r>
          </w:p>
        </w:tc>
      </w:tr>
      <w:tr w:rsidR="00EE322F" w14:paraId="2BE94CA5" w14:textId="77777777">
        <w:trPr>
          <w:jc w:val="center"/>
        </w:trPr>
        <w:tc>
          <w:tcPr>
            <w:tcW w:w="1181" w:type="dxa"/>
            <w:tcBorders>
              <w:top w:val="single" w:sz="8" w:space="0" w:color="auto"/>
              <w:tl2br w:val="nil"/>
              <w:tr2bl w:val="nil"/>
            </w:tcBorders>
            <w:vAlign w:val="center"/>
          </w:tcPr>
          <w:p w14:paraId="09893E2D"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物料名称</w:t>
            </w:r>
          </w:p>
        </w:tc>
        <w:tc>
          <w:tcPr>
            <w:tcW w:w="1985" w:type="dxa"/>
            <w:tcBorders>
              <w:top w:val="single" w:sz="8" w:space="0" w:color="auto"/>
              <w:tl2br w:val="nil"/>
              <w:tr2bl w:val="nil"/>
            </w:tcBorders>
            <w:vAlign w:val="center"/>
          </w:tcPr>
          <w:p w14:paraId="71230682"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消耗量</w:t>
            </w:r>
          </w:p>
          <w:p w14:paraId="67BD91F9"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（基于功能单位）</w:t>
            </w:r>
          </w:p>
        </w:tc>
        <w:tc>
          <w:tcPr>
            <w:tcW w:w="1330" w:type="dxa"/>
            <w:tcBorders>
              <w:top w:val="single" w:sz="8" w:space="0" w:color="auto"/>
              <w:tl2br w:val="nil"/>
              <w:tr2bl w:val="nil"/>
            </w:tcBorders>
            <w:vAlign w:val="center"/>
          </w:tcPr>
          <w:p w14:paraId="6E95FB42"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单位</w:t>
            </w:r>
          </w:p>
        </w:tc>
        <w:tc>
          <w:tcPr>
            <w:tcW w:w="1330" w:type="dxa"/>
            <w:tcBorders>
              <w:top w:val="single" w:sz="8" w:space="0" w:color="auto"/>
              <w:tl2br w:val="nil"/>
              <w:tr2bl w:val="nil"/>
            </w:tcBorders>
            <w:vAlign w:val="center"/>
          </w:tcPr>
          <w:p w14:paraId="0AD51235"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物料产地</w:t>
            </w:r>
          </w:p>
        </w:tc>
        <w:tc>
          <w:tcPr>
            <w:tcW w:w="1080" w:type="dxa"/>
            <w:tcBorders>
              <w:top w:val="single" w:sz="8" w:space="0" w:color="auto"/>
              <w:tl2br w:val="nil"/>
              <w:tr2bl w:val="nil"/>
            </w:tcBorders>
            <w:vAlign w:val="center"/>
          </w:tcPr>
          <w:p w14:paraId="2B283F3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运输方式</w:t>
            </w:r>
          </w:p>
        </w:tc>
        <w:tc>
          <w:tcPr>
            <w:tcW w:w="1420" w:type="dxa"/>
            <w:tcBorders>
              <w:top w:val="single" w:sz="8" w:space="0" w:color="auto"/>
              <w:tl2br w:val="nil"/>
              <w:tr2bl w:val="nil"/>
            </w:tcBorders>
            <w:vAlign w:val="center"/>
          </w:tcPr>
          <w:p w14:paraId="420DF12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运输距离</w:t>
            </w:r>
            <w:r>
              <w:rPr>
                <w:rFonts w:ascii="Times New Roman" w:eastAsia="宋体" w:hAnsi="Times New Roman" w:cs="Times New Roman"/>
                <w:sz w:val="18"/>
                <w:szCs w:val="18"/>
              </w:rPr>
              <w:t>/km</w:t>
            </w:r>
          </w:p>
        </w:tc>
      </w:tr>
      <w:tr w:rsidR="00EE322F" w14:paraId="254186FB" w14:textId="77777777">
        <w:trPr>
          <w:jc w:val="center"/>
        </w:trPr>
        <w:tc>
          <w:tcPr>
            <w:tcW w:w="1181" w:type="dxa"/>
            <w:tcBorders>
              <w:tl2br w:val="nil"/>
              <w:tr2bl w:val="nil"/>
            </w:tcBorders>
            <w:vAlign w:val="center"/>
          </w:tcPr>
          <w:p w14:paraId="302E29DD"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香榧幼苗</w:t>
            </w:r>
          </w:p>
        </w:tc>
        <w:tc>
          <w:tcPr>
            <w:tcW w:w="1985" w:type="dxa"/>
            <w:tcBorders>
              <w:tl2br w:val="nil"/>
              <w:tr2bl w:val="nil"/>
            </w:tcBorders>
            <w:vAlign w:val="center"/>
          </w:tcPr>
          <w:p w14:paraId="7608C78B"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49DC0B8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330" w:type="dxa"/>
            <w:tcBorders>
              <w:tl2br w:val="nil"/>
              <w:tr2bl w:val="nil"/>
            </w:tcBorders>
            <w:vAlign w:val="center"/>
          </w:tcPr>
          <w:p w14:paraId="19B3AAA4"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1CA61292"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2A233F56" w14:textId="77777777" w:rsidR="00EE322F" w:rsidRDefault="00EE322F">
            <w:pPr>
              <w:jc w:val="center"/>
              <w:rPr>
                <w:rFonts w:ascii="Times New Roman" w:eastAsia="宋体" w:hAnsi="Times New Roman" w:cs="Times New Roman"/>
                <w:sz w:val="18"/>
                <w:szCs w:val="18"/>
              </w:rPr>
            </w:pPr>
          </w:p>
        </w:tc>
      </w:tr>
      <w:tr w:rsidR="00EE322F" w14:paraId="56B5810A" w14:textId="77777777">
        <w:trPr>
          <w:jc w:val="center"/>
        </w:trPr>
        <w:tc>
          <w:tcPr>
            <w:tcW w:w="1181" w:type="dxa"/>
            <w:tcBorders>
              <w:tl2br w:val="nil"/>
              <w:tr2bl w:val="nil"/>
            </w:tcBorders>
            <w:vAlign w:val="center"/>
          </w:tcPr>
          <w:p w14:paraId="5DE422A0"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化肥</w:t>
            </w:r>
          </w:p>
        </w:tc>
        <w:tc>
          <w:tcPr>
            <w:tcW w:w="1985" w:type="dxa"/>
            <w:tcBorders>
              <w:tl2br w:val="nil"/>
              <w:tr2bl w:val="nil"/>
            </w:tcBorders>
            <w:vAlign w:val="center"/>
          </w:tcPr>
          <w:p w14:paraId="14112CFE"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71F7D015"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330" w:type="dxa"/>
            <w:tcBorders>
              <w:tl2br w:val="nil"/>
              <w:tr2bl w:val="nil"/>
            </w:tcBorders>
            <w:vAlign w:val="center"/>
          </w:tcPr>
          <w:p w14:paraId="4AF69E3A"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722106C9"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780E468D" w14:textId="77777777" w:rsidR="00EE322F" w:rsidRDefault="00EE322F">
            <w:pPr>
              <w:jc w:val="center"/>
              <w:rPr>
                <w:rFonts w:ascii="Times New Roman" w:eastAsia="宋体" w:hAnsi="Times New Roman" w:cs="Times New Roman"/>
                <w:sz w:val="18"/>
                <w:szCs w:val="18"/>
              </w:rPr>
            </w:pPr>
          </w:p>
        </w:tc>
      </w:tr>
      <w:tr w:rsidR="00EE322F" w14:paraId="58EAA344" w14:textId="77777777">
        <w:trPr>
          <w:jc w:val="center"/>
        </w:trPr>
        <w:tc>
          <w:tcPr>
            <w:tcW w:w="1181" w:type="dxa"/>
            <w:tcBorders>
              <w:tl2br w:val="nil"/>
              <w:tr2bl w:val="nil"/>
            </w:tcBorders>
            <w:vAlign w:val="center"/>
          </w:tcPr>
          <w:p w14:paraId="0C24332E"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水</w:t>
            </w:r>
          </w:p>
        </w:tc>
        <w:tc>
          <w:tcPr>
            <w:tcW w:w="1985" w:type="dxa"/>
            <w:tcBorders>
              <w:tl2br w:val="nil"/>
              <w:tr2bl w:val="nil"/>
            </w:tcBorders>
            <w:vAlign w:val="center"/>
          </w:tcPr>
          <w:p w14:paraId="63CC1751"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27A773B1"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5E0E0B0A"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5BCA723F"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008DBF25" w14:textId="77777777" w:rsidR="00EE322F" w:rsidRDefault="00EE322F">
            <w:pPr>
              <w:jc w:val="center"/>
              <w:rPr>
                <w:rFonts w:ascii="Times New Roman" w:eastAsia="宋体" w:hAnsi="Times New Roman" w:cs="Times New Roman"/>
                <w:sz w:val="18"/>
                <w:szCs w:val="18"/>
              </w:rPr>
            </w:pPr>
          </w:p>
        </w:tc>
      </w:tr>
      <w:tr w:rsidR="00EE322F" w14:paraId="31DF1FFC" w14:textId="77777777">
        <w:trPr>
          <w:jc w:val="center"/>
        </w:trPr>
        <w:tc>
          <w:tcPr>
            <w:tcW w:w="1181" w:type="dxa"/>
            <w:tcBorders>
              <w:tl2br w:val="nil"/>
              <w:tr2bl w:val="nil"/>
            </w:tcBorders>
            <w:vAlign w:val="center"/>
          </w:tcPr>
          <w:p w14:paraId="3C8643B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清洗剂</w:t>
            </w:r>
          </w:p>
        </w:tc>
        <w:tc>
          <w:tcPr>
            <w:tcW w:w="1985" w:type="dxa"/>
            <w:tcBorders>
              <w:tl2br w:val="nil"/>
              <w:tr2bl w:val="nil"/>
            </w:tcBorders>
            <w:vAlign w:val="center"/>
          </w:tcPr>
          <w:p w14:paraId="05E0AAE3"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17086D0E"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394C7A78"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460312E7"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7EF9026E" w14:textId="77777777" w:rsidR="00EE322F" w:rsidRDefault="00EE322F">
            <w:pPr>
              <w:jc w:val="center"/>
              <w:rPr>
                <w:rFonts w:ascii="Times New Roman" w:eastAsia="宋体" w:hAnsi="Times New Roman" w:cs="Times New Roman"/>
                <w:sz w:val="18"/>
                <w:szCs w:val="18"/>
              </w:rPr>
            </w:pPr>
          </w:p>
        </w:tc>
      </w:tr>
      <w:tr w:rsidR="00EE322F" w14:paraId="7FA2CA16" w14:textId="77777777">
        <w:trPr>
          <w:jc w:val="center"/>
        </w:trPr>
        <w:tc>
          <w:tcPr>
            <w:tcW w:w="1181" w:type="dxa"/>
            <w:tcBorders>
              <w:tl2br w:val="nil"/>
              <w:tr2bl w:val="nil"/>
            </w:tcBorders>
            <w:vAlign w:val="center"/>
          </w:tcPr>
          <w:p w14:paraId="57DAE149"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985" w:type="dxa"/>
            <w:tcBorders>
              <w:tl2br w:val="nil"/>
              <w:tr2bl w:val="nil"/>
            </w:tcBorders>
            <w:vAlign w:val="center"/>
          </w:tcPr>
          <w:p w14:paraId="03018617"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6C81C84A"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49EDB7F8"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3FB78407"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7E50DFB3" w14:textId="77777777" w:rsidR="00EE322F" w:rsidRDefault="00EE322F">
            <w:pPr>
              <w:jc w:val="center"/>
              <w:rPr>
                <w:rFonts w:ascii="Times New Roman" w:eastAsia="宋体" w:hAnsi="Times New Roman" w:cs="Times New Roman"/>
                <w:sz w:val="18"/>
                <w:szCs w:val="18"/>
              </w:rPr>
            </w:pPr>
          </w:p>
        </w:tc>
      </w:tr>
      <w:tr w:rsidR="00EE322F" w14:paraId="66778AD6" w14:textId="77777777">
        <w:trPr>
          <w:jc w:val="center"/>
        </w:trPr>
        <w:tc>
          <w:tcPr>
            <w:tcW w:w="1181" w:type="dxa"/>
            <w:tcBorders>
              <w:bottom w:val="single" w:sz="8" w:space="0" w:color="auto"/>
              <w:tl2br w:val="nil"/>
              <w:tr2bl w:val="nil"/>
            </w:tcBorders>
            <w:vAlign w:val="center"/>
          </w:tcPr>
          <w:p w14:paraId="232FBC22" w14:textId="77777777" w:rsidR="00EE322F" w:rsidRDefault="00EE322F">
            <w:pPr>
              <w:jc w:val="center"/>
              <w:rPr>
                <w:rFonts w:ascii="Times New Roman" w:eastAsia="宋体" w:hAnsi="Times New Roman" w:cs="Times New Roman"/>
                <w:sz w:val="18"/>
                <w:szCs w:val="18"/>
              </w:rPr>
            </w:pPr>
          </w:p>
        </w:tc>
        <w:tc>
          <w:tcPr>
            <w:tcW w:w="1985" w:type="dxa"/>
            <w:tcBorders>
              <w:bottom w:val="single" w:sz="8" w:space="0" w:color="auto"/>
              <w:tl2br w:val="nil"/>
              <w:tr2bl w:val="nil"/>
            </w:tcBorders>
            <w:vAlign w:val="center"/>
          </w:tcPr>
          <w:p w14:paraId="79512DDA" w14:textId="77777777" w:rsidR="00EE322F" w:rsidRDefault="00EE322F">
            <w:pPr>
              <w:jc w:val="center"/>
              <w:rPr>
                <w:rFonts w:ascii="Times New Roman" w:eastAsia="宋体" w:hAnsi="Times New Roman" w:cs="Times New Roman"/>
                <w:sz w:val="18"/>
                <w:szCs w:val="18"/>
              </w:rPr>
            </w:pPr>
          </w:p>
        </w:tc>
        <w:tc>
          <w:tcPr>
            <w:tcW w:w="1330" w:type="dxa"/>
            <w:tcBorders>
              <w:bottom w:val="single" w:sz="8" w:space="0" w:color="auto"/>
              <w:tl2br w:val="nil"/>
              <w:tr2bl w:val="nil"/>
            </w:tcBorders>
          </w:tcPr>
          <w:p w14:paraId="3A590BAB" w14:textId="77777777" w:rsidR="00EE322F" w:rsidRDefault="00EE322F">
            <w:pPr>
              <w:jc w:val="center"/>
              <w:rPr>
                <w:rFonts w:ascii="Times New Roman" w:eastAsia="宋体" w:hAnsi="Times New Roman" w:cs="Times New Roman"/>
                <w:sz w:val="18"/>
                <w:szCs w:val="18"/>
              </w:rPr>
            </w:pPr>
          </w:p>
        </w:tc>
        <w:tc>
          <w:tcPr>
            <w:tcW w:w="1330" w:type="dxa"/>
            <w:tcBorders>
              <w:bottom w:val="single" w:sz="8" w:space="0" w:color="auto"/>
              <w:tl2br w:val="nil"/>
              <w:tr2bl w:val="nil"/>
            </w:tcBorders>
            <w:vAlign w:val="center"/>
          </w:tcPr>
          <w:p w14:paraId="05216230" w14:textId="77777777" w:rsidR="00EE322F" w:rsidRDefault="00EE322F">
            <w:pPr>
              <w:jc w:val="center"/>
              <w:rPr>
                <w:rFonts w:ascii="Times New Roman" w:eastAsia="宋体" w:hAnsi="Times New Roman" w:cs="Times New Roman"/>
                <w:sz w:val="18"/>
                <w:szCs w:val="18"/>
              </w:rPr>
            </w:pPr>
          </w:p>
        </w:tc>
        <w:tc>
          <w:tcPr>
            <w:tcW w:w="1080" w:type="dxa"/>
            <w:tcBorders>
              <w:bottom w:val="single" w:sz="8" w:space="0" w:color="auto"/>
              <w:tl2br w:val="nil"/>
              <w:tr2bl w:val="nil"/>
            </w:tcBorders>
            <w:vAlign w:val="center"/>
          </w:tcPr>
          <w:p w14:paraId="6CC06E5A" w14:textId="77777777" w:rsidR="00EE322F" w:rsidRDefault="00EE322F">
            <w:pPr>
              <w:jc w:val="center"/>
              <w:rPr>
                <w:rFonts w:ascii="Times New Roman" w:eastAsia="宋体" w:hAnsi="Times New Roman" w:cs="Times New Roman"/>
                <w:sz w:val="18"/>
                <w:szCs w:val="18"/>
              </w:rPr>
            </w:pPr>
          </w:p>
        </w:tc>
        <w:tc>
          <w:tcPr>
            <w:tcW w:w="1420" w:type="dxa"/>
            <w:tcBorders>
              <w:bottom w:val="single" w:sz="8" w:space="0" w:color="auto"/>
              <w:tl2br w:val="nil"/>
              <w:tr2bl w:val="nil"/>
            </w:tcBorders>
            <w:vAlign w:val="center"/>
          </w:tcPr>
          <w:p w14:paraId="2D566543" w14:textId="77777777" w:rsidR="00EE322F" w:rsidRDefault="00EE322F">
            <w:pPr>
              <w:jc w:val="center"/>
              <w:rPr>
                <w:rFonts w:ascii="Times New Roman" w:eastAsia="宋体" w:hAnsi="Times New Roman" w:cs="Times New Roman"/>
                <w:sz w:val="18"/>
                <w:szCs w:val="18"/>
              </w:rPr>
            </w:pPr>
          </w:p>
        </w:tc>
      </w:tr>
      <w:tr w:rsidR="00EE322F" w14:paraId="54388F14" w14:textId="77777777">
        <w:trPr>
          <w:jc w:val="center"/>
        </w:trPr>
        <w:tc>
          <w:tcPr>
            <w:tcW w:w="8326" w:type="dxa"/>
            <w:gridSpan w:val="6"/>
            <w:tcBorders>
              <w:top w:val="single" w:sz="8" w:space="0" w:color="auto"/>
              <w:bottom w:val="single" w:sz="8" w:space="0" w:color="auto"/>
            </w:tcBorders>
            <w:vAlign w:val="center"/>
          </w:tcPr>
          <w:p w14:paraId="1316293C" w14:textId="77777777" w:rsidR="00EE322F" w:rsidRDefault="00BD74CE">
            <w:pPr>
              <w:jc w:val="left"/>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hint="eastAsia"/>
                <w:sz w:val="18"/>
                <w:szCs w:val="18"/>
              </w:rPr>
              <w:t>能源消耗</w:t>
            </w:r>
          </w:p>
        </w:tc>
      </w:tr>
      <w:tr w:rsidR="00EE322F" w14:paraId="6C134287" w14:textId="77777777">
        <w:trPr>
          <w:jc w:val="center"/>
        </w:trPr>
        <w:tc>
          <w:tcPr>
            <w:tcW w:w="1181" w:type="dxa"/>
            <w:tcBorders>
              <w:top w:val="single" w:sz="8" w:space="0" w:color="auto"/>
              <w:tl2br w:val="nil"/>
              <w:tr2bl w:val="nil"/>
            </w:tcBorders>
            <w:vAlign w:val="center"/>
          </w:tcPr>
          <w:p w14:paraId="18D5D985"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能源种类</w:t>
            </w:r>
          </w:p>
        </w:tc>
        <w:tc>
          <w:tcPr>
            <w:tcW w:w="1985" w:type="dxa"/>
            <w:tcBorders>
              <w:top w:val="single" w:sz="8" w:space="0" w:color="auto"/>
              <w:tl2br w:val="nil"/>
              <w:tr2bl w:val="nil"/>
            </w:tcBorders>
            <w:vAlign w:val="center"/>
          </w:tcPr>
          <w:p w14:paraId="5F06825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消耗量</w:t>
            </w:r>
          </w:p>
        </w:tc>
        <w:tc>
          <w:tcPr>
            <w:tcW w:w="1330" w:type="dxa"/>
            <w:tcBorders>
              <w:top w:val="single" w:sz="8" w:space="0" w:color="auto"/>
              <w:tl2br w:val="nil"/>
              <w:tr2bl w:val="nil"/>
            </w:tcBorders>
          </w:tcPr>
          <w:p w14:paraId="17C2C781"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单位</w:t>
            </w:r>
          </w:p>
        </w:tc>
        <w:tc>
          <w:tcPr>
            <w:tcW w:w="1330" w:type="dxa"/>
            <w:tcBorders>
              <w:top w:val="single" w:sz="8" w:space="0" w:color="auto"/>
              <w:tl2br w:val="nil"/>
              <w:tr2bl w:val="nil"/>
            </w:tcBorders>
            <w:vAlign w:val="center"/>
          </w:tcPr>
          <w:p w14:paraId="266C646D" w14:textId="77777777" w:rsidR="00EE322F" w:rsidRDefault="00EE322F">
            <w:pPr>
              <w:jc w:val="center"/>
              <w:rPr>
                <w:rFonts w:ascii="Times New Roman" w:eastAsia="宋体" w:hAnsi="Times New Roman" w:cs="Times New Roman"/>
                <w:sz w:val="18"/>
                <w:szCs w:val="18"/>
              </w:rPr>
            </w:pPr>
          </w:p>
        </w:tc>
        <w:tc>
          <w:tcPr>
            <w:tcW w:w="1080" w:type="dxa"/>
            <w:tcBorders>
              <w:top w:val="single" w:sz="8" w:space="0" w:color="auto"/>
              <w:tl2br w:val="nil"/>
              <w:tr2bl w:val="nil"/>
            </w:tcBorders>
            <w:vAlign w:val="center"/>
          </w:tcPr>
          <w:p w14:paraId="275564CB" w14:textId="77777777" w:rsidR="00EE322F" w:rsidRDefault="00EE322F">
            <w:pPr>
              <w:jc w:val="center"/>
              <w:rPr>
                <w:rFonts w:ascii="Times New Roman" w:eastAsia="宋体" w:hAnsi="Times New Roman" w:cs="Times New Roman"/>
                <w:sz w:val="18"/>
                <w:szCs w:val="18"/>
              </w:rPr>
            </w:pPr>
          </w:p>
        </w:tc>
        <w:tc>
          <w:tcPr>
            <w:tcW w:w="1420" w:type="dxa"/>
            <w:tcBorders>
              <w:top w:val="single" w:sz="8" w:space="0" w:color="auto"/>
              <w:tl2br w:val="nil"/>
              <w:tr2bl w:val="nil"/>
            </w:tcBorders>
            <w:vAlign w:val="center"/>
          </w:tcPr>
          <w:p w14:paraId="12088642" w14:textId="77777777" w:rsidR="00EE322F" w:rsidRDefault="00EE322F">
            <w:pPr>
              <w:jc w:val="center"/>
              <w:rPr>
                <w:rFonts w:ascii="Times New Roman" w:eastAsia="宋体" w:hAnsi="Times New Roman" w:cs="Times New Roman"/>
                <w:sz w:val="18"/>
                <w:szCs w:val="18"/>
              </w:rPr>
            </w:pPr>
          </w:p>
        </w:tc>
      </w:tr>
      <w:tr w:rsidR="00EE322F" w14:paraId="50F696D3" w14:textId="77777777">
        <w:trPr>
          <w:jc w:val="center"/>
        </w:trPr>
        <w:tc>
          <w:tcPr>
            <w:tcW w:w="1181" w:type="dxa"/>
            <w:tcBorders>
              <w:tl2br w:val="nil"/>
              <w:tr2bl w:val="nil"/>
            </w:tcBorders>
            <w:vAlign w:val="center"/>
          </w:tcPr>
          <w:p w14:paraId="39EC29D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电力</w:t>
            </w:r>
          </w:p>
        </w:tc>
        <w:tc>
          <w:tcPr>
            <w:tcW w:w="1985" w:type="dxa"/>
            <w:tcBorders>
              <w:tl2br w:val="nil"/>
              <w:tr2bl w:val="nil"/>
            </w:tcBorders>
            <w:vAlign w:val="center"/>
          </w:tcPr>
          <w:p w14:paraId="340E974B"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2ECEDED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kWh</w:t>
            </w:r>
          </w:p>
        </w:tc>
        <w:tc>
          <w:tcPr>
            <w:tcW w:w="1330" w:type="dxa"/>
            <w:tcBorders>
              <w:tl2br w:val="nil"/>
              <w:tr2bl w:val="nil"/>
            </w:tcBorders>
            <w:vAlign w:val="center"/>
          </w:tcPr>
          <w:p w14:paraId="514748E6"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36C4903F"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2DDEA1EC" w14:textId="77777777" w:rsidR="00EE322F" w:rsidRDefault="00EE322F">
            <w:pPr>
              <w:jc w:val="center"/>
              <w:rPr>
                <w:rFonts w:ascii="Times New Roman" w:eastAsia="宋体" w:hAnsi="Times New Roman" w:cs="Times New Roman"/>
                <w:sz w:val="18"/>
                <w:szCs w:val="18"/>
              </w:rPr>
            </w:pPr>
          </w:p>
        </w:tc>
      </w:tr>
      <w:tr w:rsidR="00EE322F" w14:paraId="0D172FFF" w14:textId="77777777">
        <w:trPr>
          <w:jc w:val="center"/>
        </w:trPr>
        <w:tc>
          <w:tcPr>
            <w:tcW w:w="1181" w:type="dxa"/>
            <w:tcBorders>
              <w:bottom w:val="single" w:sz="8" w:space="0" w:color="auto"/>
              <w:tl2br w:val="nil"/>
              <w:tr2bl w:val="nil"/>
            </w:tcBorders>
            <w:vAlign w:val="center"/>
          </w:tcPr>
          <w:p w14:paraId="1F05106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985" w:type="dxa"/>
            <w:tcBorders>
              <w:bottom w:val="single" w:sz="8" w:space="0" w:color="auto"/>
              <w:tl2br w:val="nil"/>
              <w:tr2bl w:val="nil"/>
            </w:tcBorders>
            <w:vAlign w:val="center"/>
          </w:tcPr>
          <w:p w14:paraId="2053A4B3" w14:textId="77777777" w:rsidR="00EE322F" w:rsidRDefault="00EE322F">
            <w:pPr>
              <w:jc w:val="center"/>
              <w:rPr>
                <w:rFonts w:ascii="Times New Roman" w:eastAsia="宋体" w:hAnsi="Times New Roman" w:cs="Times New Roman"/>
                <w:sz w:val="18"/>
                <w:szCs w:val="18"/>
              </w:rPr>
            </w:pPr>
          </w:p>
        </w:tc>
        <w:tc>
          <w:tcPr>
            <w:tcW w:w="1330" w:type="dxa"/>
            <w:tcBorders>
              <w:bottom w:val="single" w:sz="8" w:space="0" w:color="auto"/>
              <w:tl2br w:val="nil"/>
              <w:tr2bl w:val="nil"/>
            </w:tcBorders>
          </w:tcPr>
          <w:p w14:paraId="43E239F9"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m</w:t>
            </w:r>
            <w:r>
              <w:rPr>
                <w:rFonts w:ascii="Times New Roman" w:eastAsia="宋体" w:hAnsi="Times New Roman" w:cs="Times New Roman"/>
                <w:sz w:val="18"/>
                <w:szCs w:val="18"/>
                <w:vertAlign w:val="superscript"/>
              </w:rPr>
              <w:t>3</w:t>
            </w:r>
          </w:p>
        </w:tc>
        <w:tc>
          <w:tcPr>
            <w:tcW w:w="1330" w:type="dxa"/>
            <w:tcBorders>
              <w:bottom w:val="single" w:sz="8" w:space="0" w:color="auto"/>
              <w:tl2br w:val="nil"/>
              <w:tr2bl w:val="nil"/>
            </w:tcBorders>
            <w:vAlign w:val="center"/>
          </w:tcPr>
          <w:p w14:paraId="58D6E238" w14:textId="77777777" w:rsidR="00EE322F" w:rsidRDefault="00EE322F">
            <w:pPr>
              <w:jc w:val="center"/>
              <w:rPr>
                <w:rFonts w:ascii="Times New Roman" w:eastAsia="宋体" w:hAnsi="Times New Roman" w:cs="Times New Roman"/>
                <w:sz w:val="18"/>
                <w:szCs w:val="18"/>
              </w:rPr>
            </w:pPr>
          </w:p>
        </w:tc>
        <w:tc>
          <w:tcPr>
            <w:tcW w:w="1080" w:type="dxa"/>
            <w:tcBorders>
              <w:bottom w:val="single" w:sz="8" w:space="0" w:color="auto"/>
              <w:tl2br w:val="nil"/>
              <w:tr2bl w:val="nil"/>
            </w:tcBorders>
            <w:vAlign w:val="center"/>
          </w:tcPr>
          <w:p w14:paraId="46B1533D" w14:textId="77777777" w:rsidR="00EE322F" w:rsidRDefault="00EE322F">
            <w:pPr>
              <w:jc w:val="center"/>
              <w:rPr>
                <w:rFonts w:ascii="Times New Roman" w:eastAsia="宋体" w:hAnsi="Times New Roman" w:cs="Times New Roman"/>
                <w:sz w:val="18"/>
                <w:szCs w:val="18"/>
              </w:rPr>
            </w:pPr>
          </w:p>
        </w:tc>
        <w:tc>
          <w:tcPr>
            <w:tcW w:w="1420" w:type="dxa"/>
            <w:tcBorders>
              <w:bottom w:val="single" w:sz="8" w:space="0" w:color="auto"/>
              <w:tl2br w:val="nil"/>
              <w:tr2bl w:val="nil"/>
            </w:tcBorders>
            <w:vAlign w:val="center"/>
          </w:tcPr>
          <w:p w14:paraId="1BD31D49" w14:textId="77777777" w:rsidR="00EE322F" w:rsidRDefault="00EE322F">
            <w:pPr>
              <w:jc w:val="center"/>
              <w:rPr>
                <w:rFonts w:ascii="Times New Roman" w:eastAsia="宋体" w:hAnsi="Times New Roman" w:cs="Times New Roman"/>
                <w:sz w:val="18"/>
                <w:szCs w:val="18"/>
              </w:rPr>
            </w:pPr>
          </w:p>
        </w:tc>
      </w:tr>
      <w:tr w:rsidR="00EE322F" w14:paraId="0180AFB8" w14:textId="77777777">
        <w:trPr>
          <w:jc w:val="center"/>
        </w:trPr>
        <w:tc>
          <w:tcPr>
            <w:tcW w:w="8326" w:type="dxa"/>
            <w:gridSpan w:val="6"/>
            <w:tcBorders>
              <w:top w:val="single" w:sz="8" w:space="0" w:color="auto"/>
              <w:bottom w:val="single" w:sz="8" w:space="0" w:color="auto"/>
            </w:tcBorders>
            <w:vAlign w:val="center"/>
          </w:tcPr>
          <w:p w14:paraId="4D98FF23" w14:textId="77777777" w:rsidR="00EE322F" w:rsidRDefault="00BD74CE">
            <w:pPr>
              <w:jc w:val="left"/>
              <w:rPr>
                <w:rFonts w:ascii="Times New Roman" w:eastAsia="宋体" w:hAnsi="Times New Roman" w:cs="Times New Roman"/>
                <w:sz w:val="18"/>
                <w:szCs w:val="18"/>
              </w:rPr>
            </w:pPr>
            <w:r>
              <w:rPr>
                <w:rFonts w:ascii="Times New Roman" w:eastAsia="宋体" w:hAnsi="Times New Roman" w:cs="Times New Roman"/>
                <w:sz w:val="18"/>
                <w:szCs w:val="18"/>
              </w:rPr>
              <w:t>4.</w:t>
            </w:r>
            <w:r>
              <w:rPr>
                <w:rFonts w:ascii="Times New Roman" w:eastAsia="宋体" w:hAnsi="Times New Roman" w:cs="Times New Roman" w:hint="eastAsia"/>
                <w:sz w:val="18"/>
                <w:szCs w:val="18"/>
              </w:rPr>
              <w:t>污染物、温室气体排放</w:t>
            </w:r>
          </w:p>
        </w:tc>
      </w:tr>
      <w:tr w:rsidR="00EE322F" w14:paraId="5AD45FA9" w14:textId="77777777">
        <w:trPr>
          <w:jc w:val="center"/>
        </w:trPr>
        <w:tc>
          <w:tcPr>
            <w:tcW w:w="1181" w:type="dxa"/>
            <w:tcBorders>
              <w:top w:val="single" w:sz="8" w:space="0" w:color="auto"/>
              <w:tl2br w:val="nil"/>
              <w:tr2bl w:val="nil"/>
            </w:tcBorders>
            <w:vAlign w:val="center"/>
          </w:tcPr>
          <w:p w14:paraId="40E1DCB1"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排放类别</w:t>
            </w:r>
          </w:p>
        </w:tc>
        <w:tc>
          <w:tcPr>
            <w:tcW w:w="1985" w:type="dxa"/>
            <w:tcBorders>
              <w:top w:val="single" w:sz="8" w:space="0" w:color="auto"/>
              <w:tl2br w:val="nil"/>
              <w:tr2bl w:val="nil"/>
            </w:tcBorders>
            <w:vAlign w:val="center"/>
          </w:tcPr>
          <w:p w14:paraId="33DC4AA5"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污染物名称</w:t>
            </w:r>
          </w:p>
        </w:tc>
        <w:tc>
          <w:tcPr>
            <w:tcW w:w="1330" w:type="dxa"/>
            <w:tcBorders>
              <w:top w:val="single" w:sz="8" w:space="0" w:color="auto"/>
              <w:tl2br w:val="nil"/>
              <w:tr2bl w:val="nil"/>
            </w:tcBorders>
            <w:vAlign w:val="center"/>
          </w:tcPr>
          <w:p w14:paraId="252860CD"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排放量</w:t>
            </w:r>
          </w:p>
        </w:tc>
        <w:tc>
          <w:tcPr>
            <w:tcW w:w="1330" w:type="dxa"/>
            <w:tcBorders>
              <w:top w:val="single" w:sz="8" w:space="0" w:color="auto"/>
              <w:tl2br w:val="nil"/>
              <w:tr2bl w:val="nil"/>
            </w:tcBorders>
            <w:vAlign w:val="center"/>
          </w:tcPr>
          <w:p w14:paraId="19166F8B"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单位</w:t>
            </w:r>
          </w:p>
        </w:tc>
        <w:tc>
          <w:tcPr>
            <w:tcW w:w="1080" w:type="dxa"/>
            <w:tcBorders>
              <w:top w:val="single" w:sz="8" w:space="0" w:color="auto"/>
              <w:tl2br w:val="nil"/>
              <w:tr2bl w:val="nil"/>
            </w:tcBorders>
            <w:vAlign w:val="center"/>
          </w:tcPr>
          <w:p w14:paraId="0CC1DD86" w14:textId="77777777" w:rsidR="00EE322F" w:rsidRDefault="00EE322F">
            <w:pPr>
              <w:jc w:val="center"/>
              <w:rPr>
                <w:rFonts w:ascii="Times New Roman" w:eastAsia="宋体" w:hAnsi="Times New Roman" w:cs="Times New Roman"/>
                <w:sz w:val="18"/>
                <w:szCs w:val="18"/>
              </w:rPr>
            </w:pPr>
          </w:p>
        </w:tc>
        <w:tc>
          <w:tcPr>
            <w:tcW w:w="1420" w:type="dxa"/>
            <w:tcBorders>
              <w:top w:val="single" w:sz="8" w:space="0" w:color="auto"/>
              <w:tl2br w:val="nil"/>
              <w:tr2bl w:val="nil"/>
            </w:tcBorders>
            <w:vAlign w:val="center"/>
          </w:tcPr>
          <w:p w14:paraId="045C0FBC" w14:textId="77777777" w:rsidR="00EE322F" w:rsidRDefault="00EE322F">
            <w:pPr>
              <w:jc w:val="center"/>
              <w:rPr>
                <w:rFonts w:ascii="Times New Roman" w:eastAsia="宋体" w:hAnsi="Times New Roman" w:cs="Times New Roman"/>
                <w:sz w:val="18"/>
                <w:szCs w:val="18"/>
              </w:rPr>
            </w:pPr>
          </w:p>
        </w:tc>
      </w:tr>
      <w:tr w:rsidR="00EE322F" w14:paraId="5A740029" w14:textId="77777777">
        <w:trPr>
          <w:jc w:val="center"/>
        </w:trPr>
        <w:tc>
          <w:tcPr>
            <w:tcW w:w="1181" w:type="dxa"/>
            <w:tcBorders>
              <w:tl2br w:val="nil"/>
              <w:tr2bl w:val="nil"/>
            </w:tcBorders>
            <w:vAlign w:val="center"/>
          </w:tcPr>
          <w:p w14:paraId="2066B15C"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气体</w:t>
            </w:r>
          </w:p>
        </w:tc>
        <w:tc>
          <w:tcPr>
            <w:tcW w:w="1985" w:type="dxa"/>
            <w:tcBorders>
              <w:tl2br w:val="nil"/>
              <w:tr2bl w:val="nil"/>
            </w:tcBorders>
            <w:vAlign w:val="center"/>
          </w:tcPr>
          <w:p w14:paraId="1EAEDD88"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CO</w:t>
            </w:r>
            <w:r>
              <w:rPr>
                <w:rFonts w:ascii="Times New Roman" w:eastAsia="宋体" w:hAnsi="Times New Roman" w:cs="Times New Roman" w:hint="eastAsia"/>
                <w:sz w:val="18"/>
                <w:szCs w:val="18"/>
                <w:vertAlign w:val="subscript"/>
              </w:rPr>
              <w:t>2</w:t>
            </w:r>
          </w:p>
        </w:tc>
        <w:tc>
          <w:tcPr>
            <w:tcW w:w="1330" w:type="dxa"/>
            <w:tcBorders>
              <w:tl2br w:val="nil"/>
              <w:tr2bl w:val="nil"/>
            </w:tcBorders>
          </w:tcPr>
          <w:p w14:paraId="35756C58"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74CA3FD0"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080" w:type="dxa"/>
            <w:tcBorders>
              <w:tl2br w:val="nil"/>
              <w:tr2bl w:val="nil"/>
            </w:tcBorders>
            <w:vAlign w:val="center"/>
          </w:tcPr>
          <w:p w14:paraId="0DFEF238" w14:textId="77777777" w:rsidR="00EE322F" w:rsidRDefault="00EE322F">
            <w:pPr>
              <w:jc w:val="left"/>
              <w:rPr>
                <w:rFonts w:ascii="Times New Roman" w:eastAsia="宋体" w:hAnsi="Times New Roman" w:cs="Times New Roman"/>
                <w:sz w:val="18"/>
                <w:szCs w:val="18"/>
              </w:rPr>
            </w:pPr>
          </w:p>
        </w:tc>
        <w:tc>
          <w:tcPr>
            <w:tcW w:w="1420" w:type="dxa"/>
            <w:tcBorders>
              <w:tl2br w:val="nil"/>
              <w:tr2bl w:val="nil"/>
            </w:tcBorders>
            <w:vAlign w:val="center"/>
          </w:tcPr>
          <w:p w14:paraId="089F184D" w14:textId="77777777" w:rsidR="00EE322F" w:rsidRDefault="00EE322F">
            <w:pPr>
              <w:jc w:val="center"/>
              <w:rPr>
                <w:rFonts w:ascii="Times New Roman" w:eastAsia="宋体" w:hAnsi="Times New Roman" w:cs="Times New Roman"/>
                <w:sz w:val="18"/>
                <w:szCs w:val="18"/>
              </w:rPr>
            </w:pPr>
          </w:p>
        </w:tc>
      </w:tr>
      <w:tr w:rsidR="00EE322F" w14:paraId="23BFB50C" w14:textId="77777777">
        <w:trPr>
          <w:jc w:val="center"/>
        </w:trPr>
        <w:tc>
          <w:tcPr>
            <w:tcW w:w="1181" w:type="dxa"/>
            <w:tcBorders>
              <w:tl2br w:val="nil"/>
              <w:tr2bl w:val="nil"/>
            </w:tcBorders>
            <w:vAlign w:val="center"/>
          </w:tcPr>
          <w:p w14:paraId="2F371BF5" w14:textId="77777777" w:rsidR="00EE322F" w:rsidRDefault="00EE322F">
            <w:pPr>
              <w:jc w:val="center"/>
              <w:rPr>
                <w:rFonts w:ascii="Times New Roman" w:eastAsia="宋体" w:hAnsi="Times New Roman" w:cs="Times New Roman"/>
                <w:sz w:val="18"/>
                <w:szCs w:val="18"/>
              </w:rPr>
            </w:pPr>
          </w:p>
        </w:tc>
        <w:tc>
          <w:tcPr>
            <w:tcW w:w="1985" w:type="dxa"/>
            <w:tcBorders>
              <w:tl2br w:val="nil"/>
              <w:tr2bl w:val="nil"/>
            </w:tcBorders>
            <w:vAlign w:val="center"/>
          </w:tcPr>
          <w:p w14:paraId="7038518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NO</w:t>
            </w:r>
            <w:r>
              <w:rPr>
                <w:rFonts w:ascii="Times New Roman" w:eastAsia="宋体" w:hAnsi="Times New Roman" w:cs="Times New Roman"/>
                <w:sz w:val="18"/>
                <w:szCs w:val="18"/>
                <w:vertAlign w:val="subscript"/>
              </w:rPr>
              <w:t>X</w:t>
            </w:r>
          </w:p>
        </w:tc>
        <w:tc>
          <w:tcPr>
            <w:tcW w:w="1330" w:type="dxa"/>
            <w:tcBorders>
              <w:tl2br w:val="nil"/>
              <w:tr2bl w:val="nil"/>
            </w:tcBorders>
          </w:tcPr>
          <w:p w14:paraId="3B9CABD8"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0479446E"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080" w:type="dxa"/>
            <w:tcBorders>
              <w:tl2br w:val="nil"/>
              <w:tr2bl w:val="nil"/>
            </w:tcBorders>
            <w:vAlign w:val="center"/>
          </w:tcPr>
          <w:p w14:paraId="3B42E3F6"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10303075" w14:textId="77777777" w:rsidR="00EE322F" w:rsidRDefault="00EE322F">
            <w:pPr>
              <w:jc w:val="center"/>
              <w:rPr>
                <w:rFonts w:ascii="Times New Roman" w:eastAsia="宋体" w:hAnsi="Times New Roman" w:cs="Times New Roman"/>
                <w:sz w:val="18"/>
                <w:szCs w:val="18"/>
              </w:rPr>
            </w:pPr>
          </w:p>
        </w:tc>
      </w:tr>
      <w:tr w:rsidR="00EE322F" w14:paraId="19A479B2" w14:textId="77777777">
        <w:trPr>
          <w:jc w:val="center"/>
        </w:trPr>
        <w:tc>
          <w:tcPr>
            <w:tcW w:w="1181" w:type="dxa"/>
            <w:tcBorders>
              <w:tl2br w:val="nil"/>
              <w:tr2bl w:val="nil"/>
            </w:tcBorders>
            <w:vAlign w:val="center"/>
          </w:tcPr>
          <w:p w14:paraId="0C915E36" w14:textId="77777777" w:rsidR="00EE322F" w:rsidRDefault="00EE322F">
            <w:pPr>
              <w:jc w:val="center"/>
              <w:rPr>
                <w:rFonts w:ascii="Times New Roman" w:eastAsia="宋体" w:hAnsi="Times New Roman" w:cs="Times New Roman"/>
                <w:sz w:val="18"/>
                <w:szCs w:val="18"/>
              </w:rPr>
            </w:pPr>
          </w:p>
        </w:tc>
        <w:tc>
          <w:tcPr>
            <w:tcW w:w="1985" w:type="dxa"/>
            <w:tcBorders>
              <w:tl2br w:val="nil"/>
              <w:tr2bl w:val="nil"/>
            </w:tcBorders>
            <w:vAlign w:val="center"/>
          </w:tcPr>
          <w:p w14:paraId="3FD7F0B8"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CH</w:t>
            </w:r>
            <w:r>
              <w:rPr>
                <w:rFonts w:ascii="Times New Roman" w:eastAsia="宋体" w:hAnsi="Times New Roman" w:cs="Times New Roman"/>
                <w:sz w:val="18"/>
                <w:szCs w:val="18"/>
                <w:vertAlign w:val="subscript"/>
              </w:rPr>
              <w:t>4</w:t>
            </w:r>
          </w:p>
        </w:tc>
        <w:tc>
          <w:tcPr>
            <w:tcW w:w="1330" w:type="dxa"/>
            <w:tcBorders>
              <w:tl2br w:val="nil"/>
              <w:tr2bl w:val="nil"/>
            </w:tcBorders>
          </w:tcPr>
          <w:p w14:paraId="5A3A9809"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14E77F4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080" w:type="dxa"/>
            <w:tcBorders>
              <w:tl2br w:val="nil"/>
              <w:tr2bl w:val="nil"/>
            </w:tcBorders>
            <w:vAlign w:val="center"/>
          </w:tcPr>
          <w:p w14:paraId="100A200F"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6F7C9672" w14:textId="77777777" w:rsidR="00EE322F" w:rsidRDefault="00EE322F">
            <w:pPr>
              <w:jc w:val="center"/>
              <w:rPr>
                <w:rFonts w:ascii="Times New Roman" w:eastAsia="宋体" w:hAnsi="Times New Roman" w:cs="Times New Roman"/>
                <w:sz w:val="18"/>
                <w:szCs w:val="18"/>
              </w:rPr>
            </w:pPr>
          </w:p>
        </w:tc>
      </w:tr>
      <w:tr w:rsidR="00EE322F" w14:paraId="3F6FE7E9" w14:textId="77777777">
        <w:trPr>
          <w:jc w:val="center"/>
        </w:trPr>
        <w:tc>
          <w:tcPr>
            <w:tcW w:w="1181" w:type="dxa"/>
            <w:tcBorders>
              <w:tl2br w:val="nil"/>
              <w:tr2bl w:val="nil"/>
            </w:tcBorders>
            <w:vAlign w:val="center"/>
          </w:tcPr>
          <w:p w14:paraId="55DD52E4" w14:textId="77777777" w:rsidR="00EE322F" w:rsidRDefault="00EE322F">
            <w:pPr>
              <w:rPr>
                <w:rFonts w:ascii="Times New Roman" w:eastAsia="宋体" w:hAnsi="Times New Roman" w:cs="Times New Roman"/>
                <w:sz w:val="18"/>
                <w:szCs w:val="18"/>
              </w:rPr>
            </w:pPr>
          </w:p>
        </w:tc>
        <w:tc>
          <w:tcPr>
            <w:tcW w:w="1985" w:type="dxa"/>
            <w:tcBorders>
              <w:tl2br w:val="nil"/>
              <w:tr2bl w:val="nil"/>
            </w:tcBorders>
            <w:vAlign w:val="center"/>
          </w:tcPr>
          <w:p w14:paraId="26C1DBA2"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330" w:type="dxa"/>
            <w:tcBorders>
              <w:tl2br w:val="nil"/>
              <w:tr2bl w:val="nil"/>
            </w:tcBorders>
          </w:tcPr>
          <w:p w14:paraId="7613916B"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67BE9F38"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080" w:type="dxa"/>
            <w:tcBorders>
              <w:tl2br w:val="nil"/>
              <w:tr2bl w:val="nil"/>
            </w:tcBorders>
            <w:vAlign w:val="center"/>
          </w:tcPr>
          <w:p w14:paraId="16EF102C"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6C4C1FE1" w14:textId="77777777" w:rsidR="00EE322F" w:rsidRDefault="00EE322F">
            <w:pPr>
              <w:jc w:val="center"/>
              <w:rPr>
                <w:rFonts w:ascii="Times New Roman" w:eastAsia="宋体" w:hAnsi="Times New Roman" w:cs="Times New Roman"/>
                <w:sz w:val="18"/>
                <w:szCs w:val="18"/>
              </w:rPr>
            </w:pPr>
          </w:p>
        </w:tc>
      </w:tr>
      <w:tr w:rsidR="00EE322F" w14:paraId="2F974FDD" w14:textId="77777777">
        <w:trPr>
          <w:jc w:val="center"/>
        </w:trPr>
        <w:tc>
          <w:tcPr>
            <w:tcW w:w="1181" w:type="dxa"/>
            <w:tcBorders>
              <w:tl2br w:val="nil"/>
              <w:tr2bl w:val="nil"/>
            </w:tcBorders>
            <w:vAlign w:val="center"/>
          </w:tcPr>
          <w:p w14:paraId="4320A225"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固体</w:t>
            </w:r>
          </w:p>
        </w:tc>
        <w:tc>
          <w:tcPr>
            <w:tcW w:w="1985" w:type="dxa"/>
            <w:tcBorders>
              <w:tl2br w:val="nil"/>
              <w:tr2bl w:val="nil"/>
            </w:tcBorders>
            <w:vAlign w:val="center"/>
          </w:tcPr>
          <w:p w14:paraId="55F950BD"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330" w:type="dxa"/>
            <w:tcBorders>
              <w:tl2br w:val="nil"/>
              <w:tr2bl w:val="nil"/>
            </w:tcBorders>
          </w:tcPr>
          <w:p w14:paraId="589B40B2"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570DC4EE"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080" w:type="dxa"/>
            <w:tcBorders>
              <w:tl2br w:val="nil"/>
              <w:tr2bl w:val="nil"/>
            </w:tcBorders>
            <w:vAlign w:val="center"/>
          </w:tcPr>
          <w:p w14:paraId="4648B740"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6EAAF574" w14:textId="77777777" w:rsidR="00EE322F" w:rsidRDefault="00EE322F">
            <w:pPr>
              <w:jc w:val="center"/>
              <w:rPr>
                <w:rFonts w:ascii="Times New Roman" w:eastAsia="宋体" w:hAnsi="Times New Roman" w:cs="Times New Roman"/>
                <w:sz w:val="18"/>
                <w:szCs w:val="18"/>
              </w:rPr>
            </w:pPr>
          </w:p>
        </w:tc>
      </w:tr>
      <w:tr w:rsidR="00EE322F" w14:paraId="7C2CB2D9" w14:textId="77777777">
        <w:trPr>
          <w:jc w:val="center"/>
        </w:trPr>
        <w:tc>
          <w:tcPr>
            <w:tcW w:w="1181" w:type="dxa"/>
            <w:tcBorders>
              <w:tl2br w:val="nil"/>
              <w:tr2bl w:val="nil"/>
            </w:tcBorders>
            <w:vAlign w:val="center"/>
          </w:tcPr>
          <w:p w14:paraId="5ADF9A57"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液体</w:t>
            </w:r>
          </w:p>
        </w:tc>
        <w:tc>
          <w:tcPr>
            <w:tcW w:w="1985" w:type="dxa"/>
            <w:tcBorders>
              <w:tl2br w:val="nil"/>
              <w:tr2bl w:val="nil"/>
            </w:tcBorders>
            <w:vAlign w:val="center"/>
          </w:tcPr>
          <w:p w14:paraId="4F30D944"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330" w:type="dxa"/>
            <w:tcBorders>
              <w:tl2br w:val="nil"/>
              <w:tr2bl w:val="nil"/>
            </w:tcBorders>
          </w:tcPr>
          <w:p w14:paraId="200BE17E"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02D665CF" w14:textId="77777777" w:rsidR="00EE322F" w:rsidRDefault="00BD74CE">
            <w:pPr>
              <w:jc w:val="center"/>
              <w:rPr>
                <w:rFonts w:ascii="Times New Roman" w:eastAsia="宋体" w:hAnsi="Times New Roman" w:cs="Times New Roman"/>
                <w:sz w:val="18"/>
                <w:szCs w:val="18"/>
              </w:rPr>
            </w:pPr>
            <w:r>
              <w:rPr>
                <w:rFonts w:ascii="Times New Roman" w:eastAsia="宋体" w:hAnsi="Times New Roman" w:cs="Times New Roman"/>
                <w:sz w:val="18"/>
                <w:szCs w:val="18"/>
              </w:rPr>
              <w:t>kg</w:t>
            </w:r>
          </w:p>
        </w:tc>
        <w:tc>
          <w:tcPr>
            <w:tcW w:w="1080" w:type="dxa"/>
            <w:tcBorders>
              <w:tl2br w:val="nil"/>
              <w:tr2bl w:val="nil"/>
            </w:tcBorders>
            <w:vAlign w:val="center"/>
          </w:tcPr>
          <w:p w14:paraId="760C712A"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565E5697" w14:textId="77777777" w:rsidR="00EE322F" w:rsidRDefault="00EE322F">
            <w:pPr>
              <w:jc w:val="center"/>
              <w:rPr>
                <w:rFonts w:ascii="Times New Roman" w:eastAsia="宋体" w:hAnsi="Times New Roman" w:cs="Times New Roman"/>
                <w:sz w:val="18"/>
                <w:szCs w:val="18"/>
              </w:rPr>
            </w:pPr>
          </w:p>
        </w:tc>
      </w:tr>
      <w:tr w:rsidR="00EE322F" w14:paraId="52D39201" w14:textId="77777777">
        <w:trPr>
          <w:trHeight w:val="90"/>
          <w:jc w:val="center"/>
        </w:trPr>
        <w:tc>
          <w:tcPr>
            <w:tcW w:w="1181" w:type="dxa"/>
            <w:tcBorders>
              <w:tl2br w:val="nil"/>
              <w:tr2bl w:val="nil"/>
            </w:tcBorders>
            <w:vAlign w:val="center"/>
          </w:tcPr>
          <w:p w14:paraId="59D6206C" w14:textId="77777777" w:rsidR="00EE322F" w:rsidRDefault="00EE322F">
            <w:pPr>
              <w:rPr>
                <w:rFonts w:ascii="Times New Roman" w:eastAsia="宋体" w:hAnsi="Times New Roman" w:cs="Times New Roman"/>
                <w:sz w:val="18"/>
                <w:szCs w:val="18"/>
              </w:rPr>
            </w:pPr>
          </w:p>
        </w:tc>
        <w:tc>
          <w:tcPr>
            <w:tcW w:w="1985" w:type="dxa"/>
            <w:tcBorders>
              <w:tl2br w:val="nil"/>
              <w:tr2bl w:val="nil"/>
            </w:tcBorders>
            <w:vAlign w:val="center"/>
          </w:tcPr>
          <w:p w14:paraId="06A6B72A"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44CD7743"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1965173D"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56394717"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6E692594" w14:textId="77777777" w:rsidR="00EE322F" w:rsidRDefault="00EE322F">
            <w:pPr>
              <w:jc w:val="center"/>
              <w:rPr>
                <w:rFonts w:ascii="Times New Roman" w:eastAsia="宋体" w:hAnsi="Times New Roman" w:cs="Times New Roman"/>
                <w:sz w:val="18"/>
                <w:szCs w:val="18"/>
              </w:rPr>
            </w:pPr>
          </w:p>
        </w:tc>
      </w:tr>
      <w:tr w:rsidR="00EE322F" w14:paraId="63EC645C" w14:textId="77777777">
        <w:trPr>
          <w:jc w:val="center"/>
        </w:trPr>
        <w:tc>
          <w:tcPr>
            <w:tcW w:w="1181" w:type="dxa"/>
            <w:tcBorders>
              <w:tl2br w:val="nil"/>
              <w:tr2bl w:val="nil"/>
            </w:tcBorders>
            <w:vAlign w:val="center"/>
          </w:tcPr>
          <w:p w14:paraId="1995184B" w14:textId="77777777" w:rsidR="00EE322F" w:rsidRDefault="00EE322F">
            <w:pPr>
              <w:rPr>
                <w:rFonts w:ascii="Times New Roman" w:eastAsia="宋体" w:hAnsi="Times New Roman" w:cs="Times New Roman"/>
                <w:sz w:val="18"/>
                <w:szCs w:val="18"/>
              </w:rPr>
            </w:pPr>
          </w:p>
        </w:tc>
        <w:tc>
          <w:tcPr>
            <w:tcW w:w="1985" w:type="dxa"/>
            <w:tcBorders>
              <w:tl2br w:val="nil"/>
              <w:tr2bl w:val="nil"/>
            </w:tcBorders>
            <w:vAlign w:val="center"/>
          </w:tcPr>
          <w:p w14:paraId="07D1A641"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tcPr>
          <w:p w14:paraId="10E3B726" w14:textId="77777777" w:rsidR="00EE322F" w:rsidRDefault="00EE322F">
            <w:pPr>
              <w:jc w:val="center"/>
              <w:rPr>
                <w:rFonts w:ascii="Times New Roman" w:eastAsia="宋体" w:hAnsi="Times New Roman" w:cs="Times New Roman"/>
                <w:sz w:val="18"/>
                <w:szCs w:val="18"/>
              </w:rPr>
            </w:pPr>
          </w:p>
        </w:tc>
        <w:tc>
          <w:tcPr>
            <w:tcW w:w="1330" w:type="dxa"/>
            <w:tcBorders>
              <w:tl2br w:val="nil"/>
              <w:tr2bl w:val="nil"/>
            </w:tcBorders>
            <w:vAlign w:val="center"/>
          </w:tcPr>
          <w:p w14:paraId="0AF5F4BD" w14:textId="77777777" w:rsidR="00EE322F" w:rsidRDefault="00EE322F">
            <w:pPr>
              <w:jc w:val="center"/>
              <w:rPr>
                <w:rFonts w:ascii="Times New Roman" w:eastAsia="宋体" w:hAnsi="Times New Roman" w:cs="Times New Roman"/>
                <w:sz w:val="18"/>
                <w:szCs w:val="18"/>
              </w:rPr>
            </w:pPr>
          </w:p>
        </w:tc>
        <w:tc>
          <w:tcPr>
            <w:tcW w:w="1080" w:type="dxa"/>
            <w:tcBorders>
              <w:tl2br w:val="nil"/>
              <w:tr2bl w:val="nil"/>
            </w:tcBorders>
            <w:vAlign w:val="center"/>
          </w:tcPr>
          <w:p w14:paraId="18BAB886" w14:textId="77777777" w:rsidR="00EE322F" w:rsidRDefault="00EE322F">
            <w:pPr>
              <w:jc w:val="center"/>
              <w:rPr>
                <w:rFonts w:ascii="Times New Roman" w:eastAsia="宋体" w:hAnsi="Times New Roman" w:cs="Times New Roman"/>
                <w:sz w:val="18"/>
                <w:szCs w:val="18"/>
              </w:rPr>
            </w:pPr>
          </w:p>
        </w:tc>
        <w:tc>
          <w:tcPr>
            <w:tcW w:w="1420" w:type="dxa"/>
            <w:tcBorders>
              <w:tl2br w:val="nil"/>
              <w:tr2bl w:val="nil"/>
            </w:tcBorders>
            <w:vAlign w:val="center"/>
          </w:tcPr>
          <w:p w14:paraId="4E45B98E" w14:textId="77777777" w:rsidR="00EE322F" w:rsidRDefault="00EE322F">
            <w:pPr>
              <w:jc w:val="center"/>
              <w:rPr>
                <w:rFonts w:ascii="Times New Roman" w:eastAsia="宋体" w:hAnsi="Times New Roman" w:cs="Times New Roman"/>
                <w:sz w:val="18"/>
                <w:szCs w:val="18"/>
              </w:rPr>
            </w:pPr>
          </w:p>
        </w:tc>
      </w:tr>
    </w:tbl>
    <w:p w14:paraId="7ED30D36" w14:textId="77777777" w:rsidR="00EE322F" w:rsidRDefault="00EE322F">
      <w:pPr>
        <w:pStyle w:val="afff8"/>
        <w:ind w:firstLine="436"/>
        <w:rPr>
          <w:szCs w:val="21"/>
        </w:rPr>
      </w:pPr>
    </w:p>
    <w:p w14:paraId="01AED120" w14:textId="77777777" w:rsidR="00EE322F" w:rsidRDefault="00EE322F">
      <w:pPr>
        <w:pStyle w:val="af5"/>
        <w:jc w:val="center"/>
        <w:rPr>
          <w:sz w:val="21"/>
          <w:szCs w:val="21"/>
        </w:rPr>
      </w:pPr>
      <w:bookmarkStart w:id="165" w:name="_Toc102055007"/>
      <w:bookmarkStart w:id="166" w:name="_Toc102054204"/>
    </w:p>
    <w:p w14:paraId="2A995985" w14:textId="77777777" w:rsidR="00EE322F" w:rsidRDefault="00EE322F">
      <w:pPr>
        <w:pStyle w:val="af5"/>
        <w:jc w:val="center"/>
        <w:rPr>
          <w:sz w:val="21"/>
          <w:szCs w:val="21"/>
        </w:rPr>
      </w:pPr>
    </w:p>
    <w:p w14:paraId="580C1331" w14:textId="77777777" w:rsidR="00EE322F" w:rsidRDefault="00EE322F">
      <w:pPr>
        <w:pStyle w:val="af5"/>
        <w:jc w:val="center"/>
        <w:rPr>
          <w:sz w:val="21"/>
          <w:szCs w:val="21"/>
        </w:rPr>
      </w:pPr>
    </w:p>
    <w:p w14:paraId="62492168" w14:textId="77777777" w:rsidR="00EE322F" w:rsidRDefault="00EE322F">
      <w:pPr>
        <w:pStyle w:val="af5"/>
        <w:jc w:val="center"/>
        <w:rPr>
          <w:sz w:val="21"/>
          <w:szCs w:val="21"/>
        </w:rPr>
      </w:pPr>
    </w:p>
    <w:p w14:paraId="2A936E1F" w14:textId="77777777" w:rsidR="00EE322F" w:rsidRDefault="00EE322F">
      <w:pPr>
        <w:pStyle w:val="af5"/>
        <w:jc w:val="center"/>
        <w:rPr>
          <w:sz w:val="21"/>
          <w:szCs w:val="21"/>
        </w:rPr>
      </w:pPr>
    </w:p>
    <w:p w14:paraId="74F45ED8" w14:textId="77777777" w:rsidR="00EE322F" w:rsidRDefault="00EE322F"/>
    <w:p w14:paraId="5DE77E87" w14:textId="77777777" w:rsidR="00EE322F" w:rsidRDefault="00BD74CE">
      <w:pPr>
        <w:pStyle w:val="af5"/>
        <w:spacing w:beforeLines="50" w:before="156" w:afterLines="50" w:after="156"/>
        <w:jc w:val="center"/>
        <w:rPr>
          <w:sz w:val="21"/>
          <w:szCs w:val="21"/>
        </w:rPr>
      </w:pPr>
      <w:r>
        <w:rPr>
          <w:rFonts w:hint="eastAsia"/>
          <w:sz w:val="21"/>
          <w:szCs w:val="21"/>
        </w:rPr>
        <w:lastRenderedPageBreak/>
        <w:t>表</w:t>
      </w:r>
      <w:r>
        <w:rPr>
          <w:rFonts w:hint="eastAsia"/>
          <w:sz w:val="21"/>
          <w:szCs w:val="21"/>
        </w:rPr>
        <w:t xml:space="preserve">A.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表</w:instrText>
      </w:r>
      <w:r>
        <w:rPr>
          <w:rFonts w:hint="eastAsia"/>
          <w:sz w:val="21"/>
          <w:szCs w:val="21"/>
        </w:rPr>
        <w:instrText>A. \* ARABIC</w:instrText>
      </w:r>
      <w:r>
        <w:rPr>
          <w:sz w:val="21"/>
          <w:szCs w:val="21"/>
        </w:rPr>
        <w:instrText xml:space="preserve"> </w:instrText>
      </w:r>
      <w:r>
        <w:rPr>
          <w:sz w:val="21"/>
          <w:szCs w:val="21"/>
        </w:rPr>
        <w:fldChar w:fldCharType="separate"/>
      </w:r>
      <w:r>
        <w:rPr>
          <w:sz w:val="21"/>
          <w:szCs w:val="21"/>
        </w:rPr>
        <w:t>2</w:t>
      </w:r>
      <w:r>
        <w:rPr>
          <w:sz w:val="21"/>
          <w:szCs w:val="21"/>
        </w:rPr>
        <w:fldChar w:fldCharType="end"/>
      </w:r>
      <w:bookmarkStart w:id="167" w:name="_Toc21514"/>
      <w:bookmarkStart w:id="168" w:name="_Toc10719"/>
      <w:r>
        <w:rPr>
          <w:sz w:val="21"/>
          <w:szCs w:val="21"/>
        </w:rPr>
        <w:t xml:space="preserve"> </w:t>
      </w:r>
      <w:r>
        <w:rPr>
          <w:rFonts w:hint="eastAsia"/>
          <w:sz w:val="21"/>
          <w:szCs w:val="21"/>
        </w:rPr>
        <w:t>香榧加工产品生产过程数据清单</w:t>
      </w:r>
      <w:bookmarkEnd w:id="165"/>
      <w:bookmarkEnd w:id="166"/>
      <w:bookmarkEnd w:id="167"/>
      <w:bookmarkEnd w:id="168"/>
    </w:p>
    <w:p w14:paraId="14EDD6D7" w14:textId="77777777" w:rsidR="00EE322F" w:rsidRDefault="00BD74CE">
      <w:pPr>
        <w:spacing w:beforeLines="50" w:before="156" w:line="360" w:lineRule="auto"/>
        <w:jc w:val="center"/>
        <w:rPr>
          <w:rFonts w:ascii="宋体" w:eastAsia="宋体" w:hAnsi="宋体" w:cs="宋体"/>
          <w:szCs w:val="21"/>
        </w:rPr>
      </w:pPr>
      <w:r>
        <w:rPr>
          <w:rFonts w:ascii="宋体" w:eastAsia="宋体" w:hAnsi="宋体" w:cs="宋体" w:hint="eastAsia"/>
          <w:szCs w:val="21"/>
        </w:rPr>
        <w:t>制表人：          制表日期：          起始时间：    年  月  日至    年  月  日</w:t>
      </w:r>
    </w:p>
    <w:tbl>
      <w:tblPr>
        <w:tblW w:w="83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1"/>
        <w:gridCol w:w="1985"/>
        <w:gridCol w:w="1330"/>
        <w:gridCol w:w="1330"/>
        <w:gridCol w:w="1080"/>
        <w:gridCol w:w="1420"/>
      </w:tblGrid>
      <w:tr w:rsidR="00EE322F" w14:paraId="54F1EC39" w14:textId="77777777">
        <w:trPr>
          <w:jc w:val="center"/>
        </w:trPr>
        <w:tc>
          <w:tcPr>
            <w:tcW w:w="8326" w:type="dxa"/>
            <w:gridSpan w:val="6"/>
            <w:tcBorders>
              <w:bottom w:val="single" w:sz="8" w:space="0" w:color="auto"/>
              <w:tl2br w:val="nil"/>
              <w:tr2bl w:val="nil"/>
            </w:tcBorders>
            <w:vAlign w:val="center"/>
          </w:tcPr>
          <w:p w14:paraId="0357A8C3" w14:textId="77777777" w:rsidR="00EE322F" w:rsidRDefault="00BD74CE">
            <w:pPr>
              <w:jc w:val="left"/>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产品产出</w:t>
            </w:r>
          </w:p>
        </w:tc>
      </w:tr>
      <w:tr w:rsidR="00EE322F" w14:paraId="5B268CA0" w14:textId="77777777">
        <w:trPr>
          <w:jc w:val="center"/>
        </w:trPr>
        <w:tc>
          <w:tcPr>
            <w:tcW w:w="1181" w:type="dxa"/>
            <w:tcBorders>
              <w:top w:val="single" w:sz="8" w:space="0" w:color="auto"/>
            </w:tcBorders>
            <w:vAlign w:val="center"/>
          </w:tcPr>
          <w:p w14:paraId="60002710"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产品名称</w:t>
            </w:r>
          </w:p>
        </w:tc>
        <w:tc>
          <w:tcPr>
            <w:tcW w:w="1985" w:type="dxa"/>
            <w:tcBorders>
              <w:top w:val="single" w:sz="8" w:space="0" w:color="auto"/>
            </w:tcBorders>
            <w:vAlign w:val="center"/>
          </w:tcPr>
          <w:p w14:paraId="00E78149"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数量</w:t>
            </w:r>
          </w:p>
        </w:tc>
        <w:tc>
          <w:tcPr>
            <w:tcW w:w="1330" w:type="dxa"/>
            <w:tcBorders>
              <w:top w:val="single" w:sz="8" w:space="0" w:color="auto"/>
            </w:tcBorders>
          </w:tcPr>
          <w:p w14:paraId="4C577348"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单位</w:t>
            </w:r>
          </w:p>
        </w:tc>
        <w:tc>
          <w:tcPr>
            <w:tcW w:w="1330" w:type="dxa"/>
            <w:tcBorders>
              <w:top w:val="single" w:sz="8" w:space="0" w:color="auto"/>
            </w:tcBorders>
            <w:vAlign w:val="center"/>
          </w:tcPr>
          <w:p w14:paraId="51EE7FFA" w14:textId="77777777" w:rsidR="00EE322F" w:rsidRDefault="00EE322F">
            <w:pPr>
              <w:jc w:val="center"/>
              <w:rPr>
                <w:rFonts w:ascii="Times New Roman" w:hAnsi="Times New Roman" w:cs="Times New Roman"/>
                <w:sz w:val="18"/>
                <w:szCs w:val="18"/>
              </w:rPr>
            </w:pPr>
          </w:p>
        </w:tc>
        <w:tc>
          <w:tcPr>
            <w:tcW w:w="1080" w:type="dxa"/>
            <w:tcBorders>
              <w:top w:val="single" w:sz="8" w:space="0" w:color="auto"/>
            </w:tcBorders>
            <w:vAlign w:val="center"/>
          </w:tcPr>
          <w:p w14:paraId="45B07190" w14:textId="77777777" w:rsidR="00EE322F" w:rsidRDefault="00EE322F">
            <w:pPr>
              <w:jc w:val="center"/>
              <w:rPr>
                <w:rFonts w:ascii="Times New Roman" w:hAnsi="Times New Roman" w:cs="Times New Roman"/>
                <w:sz w:val="18"/>
                <w:szCs w:val="18"/>
              </w:rPr>
            </w:pPr>
          </w:p>
        </w:tc>
        <w:tc>
          <w:tcPr>
            <w:tcW w:w="1420" w:type="dxa"/>
            <w:tcBorders>
              <w:top w:val="single" w:sz="8" w:space="0" w:color="auto"/>
            </w:tcBorders>
            <w:vAlign w:val="center"/>
          </w:tcPr>
          <w:p w14:paraId="1D016FB1" w14:textId="77777777" w:rsidR="00EE322F" w:rsidRDefault="00EE322F">
            <w:pPr>
              <w:jc w:val="center"/>
              <w:rPr>
                <w:rFonts w:ascii="Times New Roman" w:hAnsi="Times New Roman" w:cs="Times New Roman"/>
                <w:sz w:val="18"/>
                <w:szCs w:val="18"/>
              </w:rPr>
            </w:pPr>
          </w:p>
        </w:tc>
      </w:tr>
      <w:tr w:rsidR="00EE322F" w14:paraId="6FD8F074" w14:textId="77777777">
        <w:trPr>
          <w:jc w:val="center"/>
        </w:trPr>
        <w:tc>
          <w:tcPr>
            <w:tcW w:w="1181" w:type="dxa"/>
            <w:tcBorders>
              <w:tl2br w:val="nil"/>
              <w:tr2bl w:val="nil"/>
            </w:tcBorders>
            <w:vAlign w:val="center"/>
          </w:tcPr>
          <w:p w14:paraId="70EDC039"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香榧油</w:t>
            </w:r>
          </w:p>
        </w:tc>
        <w:tc>
          <w:tcPr>
            <w:tcW w:w="1985" w:type="dxa"/>
            <w:tcBorders>
              <w:tl2br w:val="nil"/>
              <w:tr2bl w:val="nil"/>
            </w:tcBorders>
            <w:vAlign w:val="center"/>
          </w:tcPr>
          <w:p w14:paraId="6BF42C56"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1155D329"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24927F5F"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232D3130"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17C4B177" w14:textId="77777777" w:rsidR="00EE322F" w:rsidRDefault="00EE322F">
            <w:pPr>
              <w:jc w:val="center"/>
              <w:rPr>
                <w:rFonts w:ascii="Times New Roman" w:hAnsi="Times New Roman" w:cs="Times New Roman"/>
                <w:sz w:val="18"/>
                <w:szCs w:val="18"/>
              </w:rPr>
            </w:pPr>
          </w:p>
        </w:tc>
      </w:tr>
      <w:tr w:rsidR="00EE322F" w14:paraId="2A1F182E" w14:textId="77777777">
        <w:trPr>
          <w:jc w:val="center"/>
        </w:trPr>
        <w:tc>
          <w:tcPr>
            <w:tcW w:w="1181" w:type="dxa"/>
            <w:tcBorders>
              <w:tl2br w:val="nil"/>
              <w:tr2bl w:val="nil"/>
            </w:tcBorders>
            <w:vAlign w:val="center"/>
          </w:tcPr>
          <w:p w14:paraId="708D8441"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香榧毛油</w:t>
            </w:r>
          </w:p>
        </w:tc>
        <w:tc>
          <w:tcPr>
            <w:tcW w:w="1985" w:type="dxa"/>
            <w:tcBorders>
              <w:tl2br w:val="nil"/>
              <w:tr2bl w:val="nil"/>
            </w:tcBorders>
            <w:vAlign w:val="center"/>
          </w:tcPr>
          <w:p w14:paraId="0017A408"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25FC8878"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640C3AF6"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443ECEE7"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38943E19" w14:textId="77777777" w:rsidR="00EE322F" w:rsidRDefault="00EE322F">
            <w:pPr>
              <w:jc w:val="center"/>
              <w:rPr>
                <w:rFonts w:ascii="Times New Roman" w:hAnsi="Times New Roman" w:cs="Times New Roman"/>
                <w:sz w:val="18"/>
                <w:szCs w:val="18"/>
              </w:rPr>
            </w:pPr>
          </w:p>
        </w:tc>
      </w:tr>
      <w:tr w:rsidR="00EE322F" w14:paraId="4785BFB0" w14:textId="77777777">
        <w:trPr>
          <w:jc w:val="center"/>
        </w:trPr>
        <w:tc>
          <w:tcPr>
            <w:tcW w:w="1181" w:type="dxa"/>
            <w:tcBorders>
              <w:tl2br w:val="nil"/>
              <w:tr2bl w:val="nil"/>
            </w:tcBorders>
            <w:vAlign w:val="center"/>
          </w:tcPr>
          <w:p w14:paraId="05EF610D"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香榧饼粕</w:t>
            </w:r>
          </w:p>
        </w:tc>
        <w:tc>
          <w:tcPr>
            <w:tcW w:w="1985" w:type="dxa"/>
            <w:tcBorders>
              <w:tl2br w:val="nil"/>
              <w:tr2bl w:val="nil"/>
            </w:tcBorders>
            <w:vAlign w:val="center"/>
          </w:tcPr>
          <w:p w14:paraId="4B6AD603"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5CA103F6"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2821CA29"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33555FE9"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6D4D3F64" w14:textId="77777777" w:rsidR="00EE322F" w:rsidRDefault="00EE322F">
            <w:pPr>
              <w:jc w:val="center"/>
              <w:rPr>
                <w:rFonts w:ascii="Times New Roman" w:hAnsi="Times New Roman" w:cs="Times New Roman"/>
                <w:sz w:val="18"/>
                <w:szCs w:val="18"/>
              </w:rPr>
            </w:pPr>
          </w:p>
        </w:tc>
      </w:tr>
      <w:tr w:rsidR="00EE322F" w14:paraId="7A4B9649" w14:textId="77777777">
        <w:trPr>
          <w:jc w:val="center"/>
        </w:trPr>
        <w:tc>
          <w:tcPr>
            <w:tcW w:w="1181" w:type="dxa"/>
            <w:tcBorders>
              <w:bottom w:val="single" w:sz="8" w:space="0" w:color="auto"/>
              <w:tl2br w:val="nil"/>
              <w:tr2bl w:val="nil"/>
            </w:tcBorders>
            <w:vAlign w:val="center"/>
          </w:tcPr>
          <w:p w14:paraId="71178D30"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Borders>
              <w:bottom w:val="single" w:sz="8" w:space="0" w:color="auto"/>
              <w:tl2br w:val="nil"/>
              <w:tr2bl w:val="nil"/>
            </w:tcBorders>
            <w:vAlign w:val="center"/>
          </w:tcPr>
          <w:p w14:paraId="2F906ADE" w14:textId="77777777" w:rsidR="00EE322F" w:rsidRDefault="00EE322F">
            <w:pPr>
              <w:jc w:val="center"/>
              <w:rPr>
                <w:rFonts w:ascii="Times New Roman" w:hAnsi="Times New Roman" w:cs="Times New Roman"/>
                <w:sz w:val="18"/>
                <w:szCs w:val="18"/>
              </w:rPr>
            </w:pPr>
          </w:p>
        </w:tc>
        <w:tc>
          <w:tcPr>
            <w:tcW w:w="1330" w:type="dxa"/>
            <w:tcBorders>
              <w:bottom w:val="single" w:sz="8" w:space="0" w:color="auto"/>
              <w:tl2br w:val="nil"/>
              <w:tr2bl w:val="nil"/>
            </w:tcBorders>
          </w:tcPr>
          <w:p w14:paraId="52608703" w14:textId="77777777" w:rsidR="00EE322F" w:rsidRDefault="00EE322F">
            <w:pPr>
              <w:jc w:val="center"/>
              <w:rPr>
                <w:rFonts w:ascii="Times New Roman" w:hAnsi="Times New Roman" w:cs="Times New Roman"/>
                <w:sz w:val="18"/>
                <w:szCs w:val="18"/>
              </w:rPr>
            </w:pPr>
          </w:p>
        </w:tc>
        <w:tc>
          <w:tcPr>
            <w:tcW w:w="1330" w:type="dxa"/>
            <w:tcBorders>
              <w:bottom w:val="single" w:sz="8" w:space="0" w:color="auto"/>
              <w:tl2br w:val="nil"/>
              <w:tr2bl w:val="nil"/>
            </w:tcBorders>
            <w:vAlign w:val="center"/>
          </w:tcPr>
          <w:p w14:paraId="5C28590D" w14:textId="77777777" w:rsidR="00EE322F" w:rsidRDefault="00EE322F">
            <w:pPr>
              <w:jc w:val="center"/>
              <w:rPr>
                <w:rFonts w:ascii="Times New Roman" w:hAnsi="Times New Roman" w:cs="Times New Roman"/>
                <w:sz w:val="18"/>
                <w:szCs w:val="18"/>
              </w:rPr>
            </w:pPr>
          </w:p>
        </w:tc>
        <w:tc>
          <w:tcPr>
            <w:tcW w:w="1080" w:type="dxa"/>
            <w:tcBorders>
              <w:bottom w:val="single" w:sz="8" w:space="0" w:color="auto"/>
              <w:tl2br w:val="nil"/>
              <w:tr2bl w:val="nil"/>
            </w:tcBorders>
            <w:vAlign w:val="center"/>
          </w:tcPr>
          <w:p w14:paraId="12ED3532" w14:textId="77777777" w:rsidR="00EE322F" w:rsidRDefault="00EE322F">
            <w:pPr>
              <w:jc w:val="center"/>
              <w:rPr>
                <w:rFonts w:ascii="Times New Roman" w:hAnsi="Times New Roman" w:cs="Times New Roman"/>
                <w:sz w:val="18"/>
                <w:szCs w:val="18"/>
              </w:rPr>
            </w:pPr>
          </w:p>
        </w:tc>
        <w:tc>
          <w:tcPr>
            <w:tcW w:w="1420" w:type="dxa"/>
            <w:tcBorders>
              <w:bottom w:val="single" w:sz="8" w:space="0" w:color="auto"/>
              <w:tl2br w:val="nil"/>
              <w:tr2bl w:val="nil"/>
            </w:tcBorders>
            <w:vAlign w:val="center"/>
          </w:tcPr>
          <w:p w14:paraId="311E811A" w14:textId="77777777" w:rsidR="00EE322F" w:rsidRDefault="00EE322F">
            <w:pPr>
              <w:jc w:val="center"/>
              <w:rPr>
                <w:rFonts w:ascii="Times New Roman" w:hAnsi="Times New Roman" w:cs="Times New Roman"/>
                <w:sz w:val="18"/>
                <w:szCs w:val="18"/>
              </w:rPr>
            </w:pPr>
          </w:p>
        </w:tc>
      </w:tr>
      <w:tr w:rsidR="00EE322F" w14:paraId="3F0A1016" w14:textId="77777777">
        <w:trPr>
          <w:jc w:val="center"/>
        </w:trPr>
        <w:tc>
          <w:tcPr>
            <w:tcW w:w="8326" w:type="dxa"/>
            <w:gridSpan w:val="6"/>
            <w:tcBorders>
              <w:top w:val="single" w:sz="8" w:space="0" w:color="auto"/>
              <w:bottom w:val="single" w:sz="8" w:space="0" w:color="auto"/>
            </w:tcBorders>
            <w:vAlign w:val="center"/>
          </w:tcPr>
          <w:p w14:paraId="40D1788A" w14:textId="77777777" w:rsidR="00EE322F" w:rsidRDefault="00BD74CE">
            <w:pPr>
              <w:jc w:val="left"/>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物料消耗（原料、辅料、包装材料）</w:t>
            </w:r>
          </w:p>
        </w:tc>
      </w:tr>
      <w:tr w:rsidR="00EE322F" w14:paraId="6E18042F" w14:textId="77777777">
        <w:trPr>
          <w:jc w:val="center"/>
        </w:trPr>
        <w:tc>
          <w:tcPr>
            <w:tcW w:w="1181" w:type="dxa"/>
            <w:tcBorders>
              <w:top w:val="single" w:sz="8" w:space="0" w:color="auto"/>
              <w:tl2br w:val="nil"/>
              <w:tr2bl w:val="nil"/>
            </w:tcBorders>
            <w:vAlign w:val="center"/>
          </w:tcPr>
          <w:p w14:paraId="0018008D"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物料消耗</w:t>
            </w:r>
          </w:p>
        </w:tc>
        <w:tc>
          <w:tcPr>
            <w:tcW w:w="1985" w:type="dxa"/>
            <w:tcBorders>
              <w:top w:val="single" w:sz="8" w:space="0" w:color="auto"/>
              <w:tl2br w:val="nil"/>
              <w:tr2bl w:val="nil"/>
            </w:tcBorders>
            <w:vAlign w:val="center"/>
          </w:tcPr>
          <w:p w14:paraId="33D9CB8F"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消耗量</w:t>
            </w:r>
          </w:p>
          <w:p w14:paraId="4562F87A"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（基于功能单位）</w:t>
            </w:r>
          </w:p>
        </w:tc>
        <w:tc>
          <w:tcPr>
            <w:tcW w:w="1330" w:type="dxa"/>
            <w:tcBorders>
              <w:top w:val="single" w:sz="8" w:space="0" w:color="auto"/>
              <w:tl2br w:val="nil"/>
              <w:tr2bl w:val="nil"/>
            </w:tcBorders>
            <w:vAlign w:val="center"/>
          </w:tcPr>
          <w:p w14:paraId="00E34B66"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单位</w:t>
            </w:r>
          </w:p>
        </w:tc>
        <w:tc>
          <w:tcPr>
            <w:tcW w:w="1330" w:type="dxa"/>
            <w:tcBorders>
              <w:top w:val="single" w:sz="8" w:space="0" w:color="auto"/>
              <w:tl2br w:val="nil"/>
              <w:tr2bl w:val="nil"/>
            </w:tcBorders>
            <w:vAlign w:val="center"/>
          </w:tcPr>
          <w:p w14:paraId="2AD02AD3"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物料产地</w:t>
            </w:r>
          </w:p>
        </w:tc>
        <w:tc>
          <w:tcPr>
            <w:tcW w:w="1080" w:type="dxa"/>
            <w:tcBorders>
              <w:top w:val="single" w:sz="8" w:space="0" w:color="auto"/>
              <w:tl2br w:val="nil"/>
              <w:tr2bl w:val="nil"/>
            </w:tcBorders>
            <w:vAlign w:val="center"/>
          </w:tcPr>
          <w:p w14:paraId="0F079EEC"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运输方式</w:t>
            </w:r>
          </w:p>
        </w:tc>
        <w:tc>
          <w:tcPr>
            <w:tcW w:w="1420" w:type="dxa"/>
            <w:tcBorders>
              <w:top w:val="single" w:sz="8" w:space="0" w:color="auto"/>
              <w:tl2br w:val="nil"/>
              <w:tr2bl w:val="nil"/>
            </w:tcBorders>
            <w:vAlign w:val="center"/>
          </w:tcPr>
          <w:p w14:paraId="3268808A"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运输距离</w:t>
            </w:r>
            <w:r>
              <w:rPr>
                <w:rFonts w:ascii="Times New Roman" w:hAnsi="Times New Roman" w:cs="Times New Roman"/>
                <w:sz w:val="18"/>
                <w:szCs w:val="18"/>
              </w:rPr>
              <w:t>/km</w:t>
            </w:r>
          </w:p>
        </w:tc>
      </w:tr>
      <w:tr w:rsidR="00EE322F" w14:paraId="3F7A30AB" w14:textId="77777777">
        <w:trPr>
          <w:jc w:val="center"/>
        </w:trPr>
        <w:tc>
          <w:tcPr>
            <w:tcW w:w="1181" w:type="dxa"/>
            <w:tcBorders>
              <w:tl2br w:val="nil"/>
              <w:tr2bl w:val="nil"/>
            </w:tcBorders>
            <w:vAlign w:val="center"/>
          </w:tcPr>
          <w:p w14:paraId="2A6583A9"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香榧果</w:t>
            </w:r>
          </w:p>
        </w:tc>
        <w:tc>
          <w:tcPr>
            <w:tcW w:w="1985" w:type="dxa"/>
            <w:tcBorders>
              <w:tl2br w:val="nil"/>
              <w:tr2bl w:val="nil"/>
            </w:tcBorders>
            <w:vAlign w:val="center"/>
          </w:tcPr>
          <w:p w14:paraId="1378C0F1"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1A8E8929"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6930B8CB"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0D2E27DB"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3EBBA372" w14:textId="77777777" w:rsidR="00EE322F" w:rsidRDefault="00EE322F">
            <w:pPr>
              <w:jc w:val="center"/>
              <w:rPr>
                <w:rFonts w:ascii="Times New Roman" w:hAnsi="Times New Roman" w:cs="Times New Roman"/>
                <w:sz w:val="18"/>
                <w:szCs w:val="18"/>
              </w:rPr>
            </w:pPr>
          </w:p>
        </w:tc>
      </w:tr>
      <w:tr w:rsidR="00EE322F" w14:paraId="0BC6440E" w14:textId="77777777">
        <w:trPr>
          <w:jc w:val="center"/>
        </w:trPr>
        <w:tc>
          <w:tcPr>
            <w:tcW w:w="1181" w:type="dxa"/>
            <w:tcBorders>
              <w:tl2br w:val="nil"/>
              <w:tr2bl w:val="nil"/>
            </w:tcBorders>
            <w:vAlign w:val="center"/>
          </w:tcPr>
          <w:p w14:paraId="4DA9EB4F"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塑料包装物</w:t>
            </w:r>
          </w:p>
        </w:tc>
        <w:tc>
          <w:tcPr>
            <w:tcW w:w="1985" w:type="dxa"/>
            <w:tcBorders>
              <w:tl2br w:val="nil"/>
              <w:tr2bl w:val="nil"/>
            </w:tcBorders>
            <w:vAlign w:val="center"/>
          </w:tcPr>
          <w:p w14:paraId="0AB511B7"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5F754F0D"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kg</w:t>
            </w:r>
          </w:p>
        </w:tc>
        <w:tc>
          <w:tcPr>
            <w:tcW w:w="1330" w:type="dxa"/>
            <w:tcBorders>
              <w:tl2br w:val="nil"/>
              <w:tr2bl w:val="nil"/>
            </w:tcBorders>
            <w:vAlign w:val="center"/>
          </w:tcPr>
          <w:p w14:paraId="3266A10E"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263D6F2D"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1DDEEA11" w14:textId="77777777" w:rsidR="00EE322F" w:rsidRDefault="00EE322F">
            <w:pPr>
              <w:jc w:val="center"/>
              <w:rPr>
                <w:rFonts w:ascii="Times New Roman" w:hAnsi="Times New Roman" w:cs="Times New Roman"/>
                <w:sz w:val="18"/>
                <w:szCs w:val="18"/>
              </w:rPr>
            </w:pPr>
          </w:p>
        </w:tc>
      </w:tr>
      <w:tr w:rsidR="00EE322F" w14:paraId="73EBB6B7" w14:textId="77777777">
        <w:trPr>
          <w:jc w:val="center"/>
        </w:trPr>
        <w:tc>
          <w:tcPr>
            <w:tcW w:w="1181" w:type="dxa"/>
            <w:tcBorders>
              <w:tl2br w:val="nil"/>
              <w:tr2bl w:val="nil"/>
            </w:tcBorders>
            <w:vAlign w:val="center"/>
          </w:tcPr>
          <w:p w14:paraId="502D7133"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Borders>
              <w:tl2br w:val="nil"/>
              <w:tr2bl w:val="nil"/>
            </w:tcBorders>
            <w:vAlign w:val="center"/>
          </w:tcPr>
          <w:p w14:paraId="7A5CA07E"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4E86025A"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061504D9"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6F67BD9D"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79E2267E" w14:textId="77777777" w:rsidR="00EE322F" w:rsidRDefault="00EE322F">
            <w:pPr>
              <w:jc w:val="center"/>
              <w:rPr>
                <w:rFonts w:ascii="Times New Roman" w:hAnsi="Times New Roman" w:cs="Times New Roman"/>
                <w:sz w:val="18"/>
                <w:szCs w:val="18"/>
              </w:rPr>
            </w:pPr>
          </w:p>
        </w:tc>
      </w:tr>
      <w:tr w:rsidR="00EE322F" w14:paraId="4591910E" w14:textId="77777777">
        <w:trPr>
          <w:jc w:val="center"/>
        </w:trPr>
        <w:tc>
          <w:tcPr>
            <w:tcW w:w="1181" w:type="dxa"/>
            <w:tcBorders>
              <w:tl2br w:val="nil"/>
              <w:tr2bl w:val="nil"/>
            </w:tcBorders>
            <w:vAlign w:val="center"/>
          </w:tcPr>
          <w:p w14:paraId="34CD8FEE"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能源种类</w:t>
            </w:r>
          </w:p>
        </w:tc>
        <w:tc>
          <w:tcPr>
            <w:tcW w:w="1985" w:type="dxa"/>
            <w:tcBorders>
              <w:tl2br w:val="nil"/>
              <w:tr2bl w:val="nil"/>
            </w:tcBorders>
            <w:vAlign w:val="center"/>
          </w:tcPr>
          <w:p w14:paraId="4D176445"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消耗量</w:t>
            </w:r>
          </w:p>
        </w:tc>
        <w:tc>
          <w:tcPr>
            <w:tcW w:w="1330" w:type="dxa"/>
            <w:tcBorders>
              <w:tl2br w:val="nil"/>
              <w:tr2bl w:val="nil"/>
            </w:tcBorders>
          </w:tcPr>
          <w:p w14:paraId="156E777F"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单位</w:t>
            </w:r>
          </w:p>
        </w:tc>
        <w:tc>
          <w:tcPr>
            <w:tcW w:w="1330" w:type="dxa"/>
            <w:tcBorders>
              <w:tl2br w:val="nil"/>
              <w:tr2bl w:val="nil"/>
            </w:tcBorders>
            <w:vAlign w:val="center"/>
          </w:tcPr>
          <w:p w14:paraId="49EB011A"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5796249A"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3606FFD6" w14:textId="77777777" w:rsidR="00EE322F" w:rsidRDefault="00EE322F">
            <w:pPr>
              <w:jc w:val="center"/>
              <w:rPr>
                <w:rFonts w:ascii="Times New Roman" w:hAnsi="Times New Roman" w:cs="Times New Roman"/>
                <w:sz w:val="18"/>
                <w:szCs w:val="18"/>
              </w:rPr>
            </w:pPr>
          </w:p>
        </w:tc>
      </w:tr>
      <w:tr w:rsidR="00EE322F" w14:paraId="5EF9E3C5" w14:textId="77777777">
        <w:trPr>
          <w:jc w:val="center"/>
        </w:trPr>
        <w:tc>
          <w:tcPr>
            <w:tcW w:w="1181" w:type="dxa"/>
            <w:tcBorders>
              <w:tl2br w:val="nil"/>
              <w:tr2bl w:val="nil"/>
            </w:tcBorders>
            <w:vAlign w:val="center"/>
          </w:tcPr>
          <w:p w14:paraId="7C769788"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电力</w:t>
            </w:r>
          </w:p>
        </w:tc>
        <w:tc>
          <w:tcPr>
            <w:tcW w:w="1985" w:type="dxa"/>
            <w:tcBorders>
              <w:tl2br w:val="nil"/>
              <w:tr2bl w:val="nil"/>
            </w:tcBorders>
            <w:vAlign w:val="center"/>
          </w:tcPr>
          <w:p w14:paraId="6CA02740"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570EC35A"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kWh</w:t>
            </w:r>
          </w:p>
        </w:tc>
        <w:tc>
          <w:tcPr>
            <w:tcW w:w="1330" w:type="dxa"/>
            <w:tcBorders>
              <w:tl2br w:val="nil"/>
              <w:tr2bl w:val="nil"/>
            </w:tcBorders>
            <w:vAlign w:val="center"/>
          </w:tcPr>
          <w:p w14:paraId="6C692C55"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19D6B483"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5CD7D457" w14:textId="77777777" w:rsidR="00EE322F" w:rsidRDefault="00EE322F">
            <w:pPr>
              <w:jc w:val="center"/>
              <w:rPr>
                <w:rFonts w:ascii="Times New Roman" w:hAnsi="Times New Roman" w:cs="Times New Roman"/>
                <w:sz w:val="18"/>
                <w:szCs w:val="18"/>
              </w:rPr>
            </w:pPr>
          </w:p>
        </w:tc>
      </w:tr>
      <w:tr w:rsidR="00EE322F" w14:paraId="5FDC3E86" w14:textId="77777777">
        <w:trPr>
          <w:jc w:val="center"/>
        </w:trPr>
        <w:tc>
          <w:tcPr>
            <w:tcW w:w="1181" w:type="dxa"/>
            <w:tcBorders>
              <w:tl2br w:val="nil"/>
              <w:tr2bl w:val="nil"/>
            </w:tcBorders>
            <w:vAlign w:val="center"/>
          </w:tcPr>
          <w:p w14:paraId="33A3F86D"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Borders>
              <w:tl2br w:val="nil"/>
              <w:tr2bl w:val="nil"/>
            </w:tcBorders>
            <w:vAlign w:val="center"/>
          </w:tcPr>
          <w:p w14:paraId="347E2ABD"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673A76E4"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330" w:type="dxa"/>
            <w:tcBorders>
              <w:tl2br w:val="nil"/>
              <w:tr2bl w:val="nil"/>
            </w:tcBorders>
            <w:vAlign w:val="center"/>
          </w:tcPr>
          <w:p w14:paraId="48EFE7B0"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36982321"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05887AD0" w14:textId="77777777" w:rsidR="00EE322F" w:rsidRDefault="00EE322F">
            <w:pPr>
              <w:jc w:val="center"/>
              <w:rPr>
                <w:rFonts w:ascii="Times New Roman" w:hAnsi="Times New Roman" w:cs="Times New Roman"/>
                <w:sz w:val="18"/>
                <w:szCs w:val="18"/>
              </w:rPr>
            </w:pPr>
          </w:p>
        </w:tc>
      </w:tr>
      <w:tr w:rsidR="00EE322F" w14:paraId="7E6E4946" w14:textId="77777777">
        <w:trPr>
          <w:jc w:val="center"/>
        </w:trPr>
        <w:tc>
          <w:tcPr>
            <w:tcW w:w="1181" w:type="dxa"/>
            <w:tcBorders>
              <w:tl2br w:val="nil"/>
              <w:tr2bl w:val="nil"/>
            </w:tcBorders>
            <w:vAlign w:val="center"/>
          </w:tcPr>
          <w:p w14:paraId="1F578707"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污染排放类别</w:t>
            </w:r>
          </w:p>
        </w:tc>
        <w:tc>
          <w:tcPr>
            <w:tcW w:w="1985" w:type="dxa"/>
            <w:tcBorders>
              <w:tl2br w:val="nil"/>
              <w:tr2bl w:val="nil"/>
            </w:tcBorders>
            <w:vAlign w:val="center"/>
          </w:tcPr>
          <w:p w14:paraId="7BE3E40B"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污染物名称</w:t>
            </w:r>
          </w:p>
        </w:tc>
        <w:tc>
          <w:tcPr>
            <w:tcW w:w="1330" w:type="dxa"/>
            <w:tcBorders>
              <w:tl2br w:val="nil"/>
              <w:tr2bl w:val="nil"/>
            </w:tcBorders>
          </w:tcPr>
          <w:p w14:paraId="70B0654A"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排放量</w:t>
            </w:r>
          </w:p>
        </w:tc>
        <w:tc>
          <w:tcPr>
            <w:tcW w:w="1330" w:type="dxa"/>
            <w:tcBorders>
              <w:tl2br w:val="nil"/>
              <w:tr2bl w:val="nil"/>
            </w:tcBorders>
            <w:vAlign w:val="center"/>
          </w:tcPr>
          <w:p w14:paraId="3A2ACC48"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单位</w:t>
            </w:r>
          </w:p>
        </w:tc>
        <w:tc>
          <w:tcPr>
            <w:tcW w:w="1080" w:type="dxa"/>
            <w:tcBorders>
              <w:tl2br w:val="nil"/>
              <w:tr2bl w:val="nil"/>
            </w:tcBorders>
            <w:vAlign w:val="center"/>
          </w:tcPr>
          <w:p w14:paraId="16EBBE80"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6CF7EDE5" w14:textId="77777777" w:rsidR="00EE322F" w:rsidRDefault="00EE322F">
            <w:pPr>
              <w:jc w:val="center"/>
              <w:rPr>
                <w:rFonts w:ascii="Times New Roman" w:hAnsi="Times New Roman" w:cs="Times New Roman"/>
                <w:sz w:val="18"/>
                <w:szCs w:val="18"/>
              </w:rPr>
            </w:pPr>
          </w:p>
        </w:tc>
      </w:tr>
      <w:tr w:rsidR="00EE322F" w14:paraId="55BE85D0" w14:textId="77777777">
        <w:trPr>
          <w:jc w:val="center"/>
        </w:trPr>
        <w:tc>
          <w:tcPr>
            <w:tcW w:w="1181" w:type="dxa"/>
            <w:tcBorders>
              <w:tl2br w:val="nil"/>
              <w:tr2bl w:val="nil"/>
            </w:tcBorders>
            <w:vAlign w:val="center"/>
          </w:tcPr>
          <w:p w14:paraId="67FDEF99" w14:textId="77777777" w:rsidR="00EE322F" w:rsidRDefault="00EE322F">
            <w:pPr>
              <w:jc w:val="center"/>
              <w:rPr>
                <w:rFonts w:ascii="Times New Roman" w:hAnsi="Times New Roman" w:cs="Times New Roman"/>
                <w:sz w:val="18"/>
                <w:szCs w:val="18"/>
              </w:rPr>
            </w:pPr>
          </w:p>
        </w:tc>
        <w:tc>
          <w:tcPr>
            <w:tcW w:w="1985" w:type="dxa"/>
            <w:tcBorders>
              <w:tl2br w:val="nil"/>
              <w:tr2bl w:val="nil"/>
            </w:tcBorders>
            <w:vAlign w:val="center"/>
          </w:tcPr>
          <w:p w14:paraId="13DDB373"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3B3A07B6"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3C46AF27"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7EBA436E"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4AB9D21D" w14:textId="77777777" w:rsidR="00EE322F" w:rsidRDefault="00EE322F">
            <w:pPr>
              <w:jc w:val="center"/>
              <w:rPr>
                <w:rFonts w:ascii="Times New Roman" w:hAnsi="Times New Roman" w:cs="Times New Roman"/>
                <w:sz w:val="18"/>
                <w:szCs w:val="18"/>
              </w:rPr>
            </w:pPr>
          </w:p>
        </w:tc>
      </w:tr>
      <w:tr w:rsidR="00EE322F" w14:paraId="1AEF877C" w14:textId="77777777">
        <w:trPr>
          <w:jc w:val="center"/>
        </w:trPr>
        <w:tc>
          <w:tcPr>
            <w:tcW w:w="1181" w:type="dxa"/>
            <w:tcBorders>
              <w:tl2br w:val="nil"/>
              <w:tr2bl w:val="nil"/>
            </w:tcBorders>
            <w:vAlign w:val="center"/>
          </w:tcPr>
          <w:p w14:paraId="09207041" w14:textId="77777777" w:rsidR="00EE322F" w:rsidRDefault="00EE322F">
            <w:pPr>
              <w:jc w:val="center"/>
              <w:rPr>
                <w:rFonts w:ascii="Times New Roman" w:hAnsi="Times New Roman" w:cs="Times New Roman"/>
                <w:sz w:val="18"/>
                <w:szCs w:val="18"/>
              </w:rPr>
            </w:pPr>
          </w:p>
        </w:tc>
        <w:tc>
          <w:tcPr>
            <w:tcW w:w="1985" w:type="dxa"/>
            <w:tcBorders>
              <w:tl2br w:val="nil"/>
              <w:tr2bl w:val="nil"/>
            </w:tcBorders>
            <w:vAlign w:val="center"/>
          </w:tcPr>
          <w:p w14:paraId="3C7F3279"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76C02305"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440C7991"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2DA0882B"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0294A0F5" w14:textId="77777777" w:rsidR="00EE322F" w:rsidRDefault="00EE322F">
            <w:pPr>
              <w:jc w:val="center"/>
              <w:rPr>
                <w:rFonts w:ascii="Times New Roman" w:hAnsi="Times New Roman" w:cs="Times New Roman"/>
                <w:sz w:val="18"/>
                <w:szCs w:val="18"/>
              </w:rPr>
            </w:pPr>
          </w:p>
        </w:tc>
      </w:tr>
      <w:tr w:rsidR="00EE322F" w14:paraId="0401B5DA" w14:textId="77777777">
        <w:trPr>
          <w:jc w:val="center"/>
        </w:trPr>
        <w:tc>
          <w:tcPr>
            <w:tcW w:w="1181" w:type="dxa"/>
            <w:tcBorders>
              <w:tl2br w:val="nil"/>
              <w:tr2bl w:val="nil"/>
            </w:tcBorders>
            <w:vAlign w:val="center"/>
          </w:tcPr>
          <w:p w14:paraId="722D6787" w14:textId="77777777" w:rsidR="00EE322F" w:rsidRDefault="00EE322F">
            <w:pPr>
              <w:rPr>
                <w:rFonts w:ascii="Times New Roman" w:hAnsi="Times New Roman" w:cs="Times New Roman"/>
                <w:sz w:val="18"/>
                <w:szCs w:val="18"/>
              </w:rPr>
            </w:pPr>
          </w:p>
        </w:tc>
        <w:tc>
          <w:tcPr>
            <w:tcW w:w="1985" w:type="dxa"/>
            <w:tcBorders>
              <w:tl2br w:val="nil"/>
              <w:tr2bl w:val="nil"/>
            </w:tcBorders>
            <w:vAlign w:val="center"/>
          </w:tcPr>
          <w:p w14:paraId="52E9A1D3"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67F1F830"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48CB2FCA"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35F536DE"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1B46BE5D" w14:textId="77777777" w:rsidR="00EE322F" w:rsidRDefault="00EE322F">
            <w:pPr>
              <w:jc w:val="center"/>
              <w:rPr>
                <w:rFonts w:ascii="Times New Roman" w:hAnsi="Times New Roman" w:cs="Times New Roman"/>
                <w:sz w:val="18"/>
                <w:szCs w:val="18"/>
              </w:rPr>
            </w:pPr>
          </w:p>
        </w:tc>
      </w:tr>
      <w:tr w:rsidR="00EE322F" w14:paraId="501DF7B9" w14:textId="77777777">
        <w:trPr>
          <w:jc w:val="center"/>
        </w:trPr>
        <w:tc>
          <w:tcPr>
            <w:tcW w:w="1181" w:type="dxa"/>
            <w:tcBorders>
              <w:tl2br w:val="nil"/>
              <w:tr2bl w:val="nil"/>
            </w:tcBorders>
            <w:vAlign w:val="center"/>
          </w:tcPr>
          <w:p w14:paraId="50AA2B49" w14:textId="77777777" w:rsidR="00EE322F" w:rsidRDefault="00EE322F">
            <w:pPr>
              <w:rPr>
                <w:rFonts w:ascii="Times New Roman" w:hAnsi="Times New Roman" w:cs="Times New Roman"/>
                <w:sz w:val="18"/>
                <w:szCs w:val="18"/>
              </w:rPr>
            </w:pPr>
          </w:p>
        </w:tc>
        <w:tc>
          <w:tcPr>
            <w:tcW w:w="1985" w:type="dxa"/>
            <w:tcBorders>
              <w:tl2br w:val="nil"/>
              <w:tr2bl w:val="nil"/>
            </w:tcBorders>
            <w:vAlign w:val="center"/>
          </w:tcPr>
          <w:p w14:paraId="2B4B671D"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06BF83FA"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7C36C963"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5CD8C450"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02F019E4" w14:textId="77777777" w:rsidR="00EE322F" w:rsidRDefault="00EE322F">
            <w:pPr>
              <w:jc w:val="center"/>
              <w:rPr>
                <w:rFonts w:ascii="Times New Roman" w:hAnsi="Times New Roman" w:cs="Times New Roman"/>
                <w:sz w:val="18"/>
                <w:szCs w:val="18"/>
              </w:rPr>
            </w:pPr>
          </w:p>
        </w:tc>
      </w:tr>
      <w:tr w:rsidR="00EE322F" w14:paraId="6EB94B8B" w14:textId="77777777">
        <w:trPr>
          <w:jc w:val="center"/>
        </w:trPr>
        <w:tc>
          <w:tcPr>
            <w:tcW w:w="1181" w:type="dxa"/>
            <w:tcBorders>
              <w:tl2br w:val="nil"/>
              <w:tr2bl w:val="nil"/>
            </w:tcBorders>
            <w:vAlign w:val="center"/>
          </w:tcPr>
          <w:p w14:paraId="28B56162" w14:textId="77777777" w:rsidR="00EE322F" w:rsidRDefault="00EE322F">
            <w:pPr>
              <w:rPr>
                <w:rFonts w:ascii="Times New Roman" w:hAnsi="Times New Roman" w:cs="Times New Roman"/>
                <w:sz w:val="18"/>
                <w:szCs w:val="18"/>
              </w:rPr>
            </w:pPr>
          </w:p>
        </w:tc>
        <w:tc>
          <w:tcPr>
            <w:tcW w:w="1985" w:type="dxa"/>
            <w:tcBorders>
              <w:tl2br w:val="nil"/>
              <w:tr2bl w:val="nil"/>
            </w:tcBorders>
            <w:vAlign w:val="center"/>
          </w:tcPr>
          <w:p w14:paraId="5165A9AB"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442AE062"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3BEEF295"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58DD15F2"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349FBA42" w14:textId="77777777" w:rsidR="00EE322F" w:rsidRDefault="00EE322F">
            <w:pPr>
              <w:jc w:val="center"/>
              <w:rPr>
                <w:rFonts w:ascii="Times New Roman" w:hAnsi="Times New Roman" w:cs="Times New Roman"/>
                <w:sz w:val="18"/>
                <w:szCs w:val="18"/>
              </w:rPr>
            </w:pPr>
          </w:p>
        </w:tc>
      </w:tr>
      <w:tr w:rsidR="00EE322F" w14:paraId="122DFAD8" w14:textId="77777777">
        <w:trPr>
          <w:jc w:val="center"/>
        </w:trPr>
        <w:tc>
          <w:tcPr>
            <w:tcW w:w="1181" w:type="dxa"/>
            <w:tcBorders>
              <w:tl2br w:val="nil"/>
              <w:tr2bl w:val="nil"/>
            </w:tcBorders>
            <w:vAlign w:val="center"/>
          </w:tcPr>
          <w:p w14:paraId="5593FDF8" w14:textId="77777777" w:rsidR="00EE322F" w:rsidRDefault="00EE322F">
            <w:pPr>
              <w:rPr>
                <w:rFonts w:ascii="Times New Roman" w:hAnsi="Times New Roman" w:cs="Times New Roman"/>
                <w:sz w:val="18"/>
                <w:szCs w:val="18"/>
              </w:rPr>
            </w:pPr>
          </w:p>
        </w:tc>
        <w:tc>
          <w:tcPr>
            <w:tcW w:w="1985" w:type="dxa"/>
            <w:tcBorders>
              <w:tl2br w:val="nil"/>
              <w:tr2bl w:val="nil"/>
            </w:tcBorders>
            <w:vAlign w:val="center"/>
          </w:tcPr>
          <w:p w14:paraId="2982F148"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1F6F16FF"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03D20530"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2B1DC008"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2F5CB239" w14:textId="77777777" w:rsidR="00EE322F" w:rsidRDefault="00EE322F">
            <w:pPr>
              <w:jc w:val="center"/>
              <w:rPr>
                <w:rFonts w:ascii="Times New Roman" w:hAnsi="Times New Roman" w:cs="Times New Roman"/>
                <w:sz w:val="18"/>
                <w:szCs w:val="18"/>
              </w:rPr>
            </w:pPr>
          </w:p>
        </w:tc>
      </w:tr>
      <w:tr w:rsidR="00EE322F" w14:paraId="2319EC1E" w14:textId="77777777">
        <w:trPr>
          <w:jc w:val="center"/>
        </w:trPr>
        <w:tc>
          <w:tcPr>
            <w:tcW w:w="1181" w:type="dxa"/>
            <w:tcBorders>
              <w:tl2br w:val="nil"/>
              <w:tr2bl w:val="nil"/>
            </w:tcBorders>
            <w:vAlign w:val="center"/>
          </w:tcPr>
          <w:p w14:paraId="08FCE48C" w14:textId="77777777" w:rsidR="00EE322F" w:rsidRDefault="00EE322F">
            <w:pPr>
              <w:rPr>
                <w:rFonts w:ascii="Times New Roman" w:hAnsi="Times New Roman" w:cs="Times New Roman"/>
                <w:sz w:val="18"/>
                <w:szCs w:val="18"/>
              </w:rPr>
            </w:pPr>
          </w:p>
        </w:tc>
        <w:tc>
          <w:tcPr>
            <w:tcW w:w="1985" w:type="dxa"/>
            <w:tcBorders>
              <w:tl2br w:val="nil"/>
              <w:tr2bl w:val="nil"/>
            </w:tcBorders>
            <w:vAlign w:val="center"/>
          </w:tcPr>
          <w:p w14:paraId="68D88B8D" w14:textId="77777777" w:rsidR="00EE322F" w:rsidRDefault="00EE322F">
            <w:pPr>
              <w:jc w:val="center"/>
              <w:rPr>
                <w:rFonts w:ascii="Times New Roman" w:hAnsi="Times New Roman" w:cs="Times New Roman"/>
                <w:sz w:val="18"/>
                <w:szCs w:val="18"/>
              </w:rPr>
            </w:pPr>
          </w:p>
        </w:tc>
        <w:tc>
          <w:tcPr>
            <w:tcW w:w="1330" w:type="dxa"/>
            <w:tcBorders>
              <w:tl2br w:val="nil"/>
              <w:tr2bl w:val="nil"/>
            </w:tcBorders>
          </w:tcPr>
          <w:p w14:paraId="566E7F02" w14:textId="77777777" w:rsidR="00EE322F" w:rsidRDefault="00EE322F">
            <w:pPr>
              <w:jc w:val="center"/>
              <w:rPr>
                <w:rFonts w:ascii="Times New Roman" w:hAnsi="Times New Roman" w:cs="Times New Roman"/>
                <w:sz w:val="18"/>
                <w:szCs w:val="18"/>
              </w:rPr>
            </w:pPr>
          </w:p>
        </w:tc>
        <w:tc>
          <w:tcPr>
            <w:tcW w:w="1330" w:type="dxa"/>
            <w:tcBorders>
              <w:tl2br w:val="nil"/>
              <w:tr2bl w:val="nil"/>
            </w:tcBorders>
            <w:vAlign w:val="center"/>
          </w:tcPr>
          <w:p w14:paraId="680B40F2" w14:textId="77777777" w:rsidR="00EE322F" w:rsidRDefault="00EE322F">
            <w:pPr>
              <w:jc w:val="center"/>
              <w:rPr>
                <w:rFonts w:ascii="Times New Roman" w:hAnsi="Times New Roman" w:cs="Times New Roman"/>
                <w:sz w:val="18"/>
                <w:szCs w:val="18"/>
              </w:rPr>
            </w:pPr>
          </w:p>
        </w:tc>
        <w:tc>
          <w:tcPr>
            <w:tcW w:w="1080" w:type="dxa"/>
            <w:tcBorders>
              <w:tl2br w:val="nil"/>
              <w:tr2bl w:val="nil"/>
            </w:tcBorders>
            <w:vAlign w:val="center"/>
          </w:tcPr>
          <w:p w14:paraId="12C78039" w14:textId="77777777" w:rsidR="00EE322F" w:rsidRDefault="00EE322F">
            <w:pPr>
              <w:jc w:val="center"/>
              <w:rPr>
                <w:rFonts w:ascii="Times New Roman" w:hAnsi="Times New Roman" w:cs="Times New Roman"/>
                <w:sz w:val="18"/>
                <w:szCs w:val="18"/>
              </w:rPr>
            </w:pPr>
          </w:p>
        </w:tc>
        <w:tc>
          <w:tcPr>
            <w:tcW w:w="1420" w:type="dxa"/>
            <w:tcBorders>
              <w:tl2br w:val="nil"/>
              <w:tr2bl w:val="nil"/>
            </w:tcBorders>
            <w:vAlign w:val="center"/>
          </w:tcPr>
          <w:p w14:paraId="0A8ECB4C" w14:textId="77777777" w:rsidR="00EE322F" w:rsidRDefault="00EE322F">
            <w:pPr>
              <w:jc w:val="center"/>
              <w:rPr>
                <w:rFonts w:ascii="Times New Roman" w:hAnsi="Times New Roman" w:cs="Times New Roman"/>
                <w:sz w:val="18"/>
                <w:szCs w:val="18"/>
              </w:rPr>
            </w:pPr>
          </w:p>
        </w:tc>
      </w:tr>
    </w:tbl>
    <w:p w14:paraId="3483F5A5" w14:textId="77777777" w:rsidR="00EE322F" w:rsidRDefault="00EE322F">
      <w:pPr>
        <w:jc w:val="left"/>
        <w:rPr>
          <w:rFonts w:ascii="等线" w:eastAsia="等线" w:hAnsi="等线"/>
          <w:b/>
          <w:bCs/>
          <w:szCs w:val="21"/>
        </w:rPr>
      </w:pPr>
    </w:p>
    <w:p w14:paraId="45737E01" w14:textId="77777777" w:rsidR="00EE322F" w:rsidRDefault="00BD74CE">
      <w:pPr>
        <w:pStyle w:val="af5"/>
        <w:spacing w:beforeLines="50" w:before="156" w:afterLines="50" w:after="156"/>
        <w:jc w:val="center"/>
        <w:rPr>
          <w:sz w:val="21"/>
          <w:szCs w:val="21"/>
        </w:rPr>
      </w:pPr>
      <w:bookmarkStart w:id="169" w:name="_Toc102054205"/>
      <w:bookmarkStart w:id="170" w:name="_Toc102055008"/>
      <w:r>
        <w:rPr>
          <w:rFonts w:hint="eastAsia"/>
          <w:sz w:val="21"/>
          <w:szCs w:val="21"/>
        </w:rPr>
        <w:t>表</w:t>
      </w:r>
      <w:r>
        <w:rPr>
          <w:rFonts w:hint="eastAsia"/>
          <w:sz w:val="21"/>
          <w:szCs w:val="21"/>
        </w:rPr>
        <w:t xml:space="preserve">A.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表</w:instrText>
      </w:r>
      <w:r>
        <w:rPr>
          <w:rFonts w:hint="eastAsia"/>
          <w:sz w:val="21"/>
          <w:szCs w:val="21"/>
        </w:rPr>
        <w:instrText>A. \* ARABIC</w:instrText>
      </w:r>
      <w:r>
        <w:rPr>
          <w:sz w:val="21"/>
          <w:szCs w:val="21"/>
        </w:rPr>
        <w:instrText xml:space="preserve"> </w:instrText>
      </w:r>
      <w:r>
        <w:rPr>
          <w:sz w:val="21"/>
          <w:szCs w:val="21"/>
        </w:rPr>
        <w:fldChar w:fldCharType="separate"/>
      </w:r>
      <w:r>
        <w:rPr>
          <w:sz w:val="21"/>
          <w:szCs w:val="21"/>
        </w:rPr>
        <w:t>3</w:t>
      </w:r>
      <w:r>
        <w:rPr>
          <w:sz w:val="21"/>
          <w:szCs w:val="21"/>
        </w:rPr>
        <w:fldChar w:fldCharType="end"/>
      </w:r>
      <w:bookmarkStart w:id="171" w:name="_Toc15284"/>
      <w:bookmarkStart w:id="172" w:name="_Toc16789"/>
      <w:r>
        <w:rPr>
          <w:sz w:val="21"/>
          <w:szCs w:val="21"/>
        </w:rPr>
        <w:t xml:space="preserve"> </w:t>
      </w:r>
      <w:r>
        <w:rPr>
          <w:rFonts w:hint="eastAsia"/>
          <w:sz w:val="21"/>
          <w:szCs w:val="21"/>
        </w:rPr>
        <w:t>运输过程数据清单</w:t>
      </w:r>
      <w:bookmarkEnd w:id="169"/>
      <w:bookmarkEnd w:id="170"/>
      <w:bookmarkEnd w:id="171"/>
      <w:bookmarkEnd w:id="172"/>
    </w:p>
    <w:p w14:paraId="7AB5B5A4" w14:textId="77777777" w:rsidR="00EE322F" w:rsidRDefault="00BD74CE">
      <w:pPr>
        <w:spacing w:beforeLines="50" w:before="156" w:line="360" w:lineRule="auto"/>
        <w:jc w:val="center"/>
        <w:rPr>
          <w:rFonts w:ascii="宋体" w:eastAsia="宋体" w:hAnsi="宋体" w:cs="宋体"/>
          <w:szCs w:val="21"/>
        </w:rPr>
      </w:pPr>
      <w:r>
        <w:rPr>
          <w:rFonts w:ascii="宋体" w:eastAsia="宋体" w:hAnsi="宋体" w:cs="宋体" w:hint="eastAsia"/>
          <w:szCs w:val="21"/>
        </w:rPr>
        <w:t>制表人：          制表日期：          起始时间：    年  月  日至    年  月  日</w:t>
      </w:r>
    </w:p>
    <w:tbl>
      <w:tblPr>
        <w:tblW w:w="8350" w:type="dxa"/>
        <w:tblInd w:w="7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40"/>
        <w:gridCol w:w="1740"/>
        <w:gridCol w:w="1307"/>
        <w:gridCol w:w="3263"/>
      </w:tblGrid>
      <w:tr w:rsidR="00EE322F" w14:paraId="638F3106" w14:textId="77777777">
        <w:tc>
          <w:tcPr>
            <w:tcW w:w="2040" w:type="dxa"/>
            <w:tcBorders>
              <w:bottom w:val="single" w:sz="8" w:space="0" w:color="auto"/>
            </w:tcBorders>
            <w:vAlign w:val="center"/>
          </w:tcPr>
          <w:p w14:paraId="28064725"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过程</w:t>
            </w:r>
          </w:p>
        </w:tc>
        <w:tc>
          <w:tcPr>
            <w:tcW w:w="1740" w:type="dxa"/>
            <w:tcBorders>
              <w:bottom w:val="single" w:sz="8" w:space="0" w:color="auto"/>
            </w:tcBorders>
            <w:vAlign w:val="center"/>
          </w:tcPr>
          <w:p w14:paraId="13E425F1"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运输方式（火车</w:t>
            </w:r>
            <w:r>
              <w:rPr>
                <w:rFonts w:ascii="Times New Roman" w:hAnsi="Times New Roman" w:cs="Times New Roman"/>
                <w:sz w:val="18"/>
                <w:szCs w:val="18"/>
              </w:rPr>
              <w:t>/</w:t>
            </w:r>
            <w:r>
              <w:rPr>
                <w:rFonts w:ascii="Times New Roman" w:hAnsi="Times New Roman" w:cs="Times New Roman"/>
                <w:sz w:val="18"/>
                <w:szCs w:val="18"/>
              </w:rPr>
              <w:t>航空</w:t>
            </w:r>
            <w:r>
              <w:rPr>
                <w:rFonts w:ascii="Times New Roman" w:hAnsi="Times New Roman" w:cs="Times New Roman"/>
                <w:sz w:val="18"/>
                <w:szCs w:val="18"/>
              </w:rPr>
              <w:t>/</w:t>
            </w:r>
            <w:r>
              <w:rPr>
                <w:rFonts w:ascii="Times New Roman" w:hAnsi="Times New Roman" w:cs="Times New Roman"/>
                <w:sz w:val="18"/>
                <w:szCs w:val="18"/>
              </w:rPr>
              <w:t>海运</w:t>
            </w:r>
            <w:r>
              <w:rPr>
                <w:rFonts w:ascii="Times New Roman" w:hAnsi="Times New Roman" w:cs="Times New Roman"/>
                <w:sz w:val="18"/>
                <w:szCs w:val="18"/>
              </w:rPr>
              <w:t>/</w:t>
            </w:r>
            <w:r>
              <w:rPr>
                <w:rFonts w:ascii="Times New Roman" w:hAnsi="Times New Roman" w:cs="Times New Roman"/>
                <w:sz w:val="18"/>
                <w:szCs w:val="18"/>
              </w:rPr>
              <w:t>卡车）</w:t>
            </w:r>
          </w:p>
        </w:tc>
        <w:tc>
          <w:tcPr>
            <w:tcW w:w="1307" w:type="dxa"/>
            <w:tcBorders>
              <w:bottom w:val="single" w:sz="8" w:space="0" w:color="auto"/>
            </w:tcBorders>
            <w:vAlign w:val="center"/>
          </w:tcPr>
          <w:p w14:paraId="32905DAD"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运输距离</w:t>
            </w:r>
            <w:r>
              <w:rPr>
                <w:rFonts w:ascii="Times New Roman" w:hAnsi="Times New Roman" w:cs="Times New Roman"/>
                <w:sz w:val="18"/>
                <w:szCs w:val="18"/>
              </w:rPr>
              <w:t>/km</w:t>
            </w:r>
          </w:p>
        </w:tc>
        <w:tc>
          <w:tcPr>
            <w:tcW w:w="3263" w:type="dxa"/>
            <w:tcBorders>
              <w:bottom w:val="single" w:sz="8" w:space="0" w:color="auto"/>
            </w:tcBorders>
            <w:vAlign w:val="center"/>
          </w:tcPr>
          <w:p w14:paraId="6766887E"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单位产品运距</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t*km</w:t>
            </w:r>
            <w:r>
              <w:rPr>
                <w:rFonts w:ascii="Times New Roman" w:hAnsi="Times New Roman" w:cs="Times New Roman"/>
                <w:sz w:val="18"/>
                <w:szCs w:val="18"/>
              </w:rPr>
              <w:t>（功能单位产品）</w:t>
            </w:r>
          </w:p>
        </w:tc>
      </w:tr>
      <w:tr w:rsidR="00EE322F" w14:paraId="5840E17A" w14:textId="77777777">
        <w:tc>
          <w:tcPr>
            <w:tcW w:w="2040" w:type="dxa"/>
            <w:tcBorders>
              <w:top w:val="single" w:sz="8" w:space="0" w:color="auto"/>
              <w:tl2br w:val="nil"/>
              <w:tr2bl w:val="nil"/>
            </w:tcBorders>
          </w:tcPr>
          <w:p w14:paraId="07589890"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从生产地到总经销商</w:t>
            </w:r>
          </w:p>
        </w:tc>
        <w:tc>
          <w:tcPr>
            <w:tcW w:w="1740" w:type="dxa"/>
            <w:tcBorders>
              <w:top w:val="single" w:sz="8" w:space="0" w:color="auto"/>
              <w:tl2br w:val="nil"/>
              <w:tr2bl w:val="nil"/>
            </w:tcBorders>
          </w:tcPr>
          <w:p w14:paraId="6CE17692" w14:textId="77777777" w:rsidR="00EE322F" w:rsidRDefault="00EE322F">
            <w:pPr>
              <w:jc w:val="center"/>
              <w:rPr>
                <w:rFonts w:ascii="Times New Roman" w:hAnsi="Times New Roman" w:cs="Times New Roman"/>
                <w:sz w:val="18"/>
                <w:szCs w:val="18"/>
              </w:rPr>
            </w:pPr>
          </w:p>
        </w:tc>
        <w:tc>
          <w:tcPr>
            <w:tcW w:w="1307" w:type="dxa"/>
            <w:tcBorders>
              <w:top w:val="single" w:sz="8" w:space="0" w:color="auto"/>
              <w:tl2br w:val="nil"/>
              <w:tr2bl w:val="nil"/>
            </w:tcBorders>
          </w:tcPr>
          <w:p w14:paraId="208EA9F7" w14:textId="77777777" w:rsidR="00EE322F" w:rsidRDefault="00EE322F">
            <w:pPr>
              <w:jc w:val="center"/>
              <w:rPr>
                <w:rFonts w:ascii="Times New Roman" w:hAnsi="Times New Roman" w:cs="Times New Roman"/>
                <w:sz w:val="18"/>
                <w:szCs w:val="18"/>
              </w:rPr>
            </w:pPr>
          </w:p>
        </w:tc>
        <w:tc>
          <w:tcPr>
            <w:tcW w:w="3263" w:type="dxa"/>
            <w:tcBorders>
              <w:top w:val="single" w:sz="8" w:space="0" w:color="auto"/>
              <w:tl2br w:val="nil"/>
              <w:tr2bl w:val="nil"/>
            </w:tcBorders>
          </w:tcPr>
          <w:p w14:paraId="1C1B2400" w14:textId="77777777" w:rsidR="00EE322F" w:rsidRDefault="00EE322F">
            <w:pPr>
              <w:jc w:val="center"/>
              <w:rPr>
                <w:rFonts w:ascii="Times New Roman" w:hAnsi="Times New Roman" w:cs="Times New Roman"/>
                <w:sz w:val="18"/>
                <w:szCs w:val="18"/>
              </w:rPr>
            </w:pPr>
          </w:p>
        </w:tc>
      </w:tr>
      <w:tr w:rsidR="00EE322F" w14:paraId="555AE97C" w14:textId="77777777">
        <w:tc>
          <w:tcPr>
            <w:tcW w:w="2040" w:type="dxa"/>
            <w:tcBorders>
              <w:tl2br w:val="nil"/>
              <w:tr2bl w:val="nil"/>
            </w:tcBorders>
          </w:tcPr>
          <w:p w14:paraId="4C16D81E"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从总经销商到分经销商</w:t>
            </w:r>
          </w:p>
        </w:tc>
        <w:tc>
          <w:tcPr>
            <w:tcW w:w="1740" w:type="dxa"/>
            <w:tcBorders>
              <w:tl2br w:val="nil"/>
              <w:tr2bl w:val="nil"/>
            </w:tcBorders>
          </w:tcPr>
          <w:p w14:paraId="236DC5BA" w14:textId="77777777" w:rsidR="00EE322F" w:rsidRDefault="00EE322F">
            <w:pPr>
              <w:jc w:val="center"/>
              <w:rPr>
                <w:rFonts w:ascii="Times New Roman" w:hAnsi="Times New Roman" w:cs="Times New Roman"/>
                <w:sz w:val="18"/>
                <w:szCs w:val="18"/>
              </w:rPr>
            </w:pPr>
          </w:p>
        </w:tc>
        <w:tc>
          <w:tcPr>
            <w:tcW w:w="1307" w:type="dxa"/>
            <w:tcBorders>
              <w:tl2br w:val="nil"/>
              <w:tr2bl w:val="nil"/>
            </w:tcBorders>
          </w:tcPr>
          <w:p w14:paraId="45472758" w14:textId="77777777" w:rsidR="00EE322F" w:rsidRDefault="00EE322F">
            <w:pPr>
              <w:jc w:val="center"/>
              <w:rPr>
                <w:rFonts w:ascii="Times New Roman" w:hAnsi="Times New Roman" w:cs="Times New Roman"/>
                <w:sz w:val="18"/>
                <w:szCs w:val="18"/>
              </w:rPr>
            </w:pPr>
          </w:p>
        </w:tc>
        <w:tc>
          <w:tcPr>
            <w:tcW w:w="3263" w:type="dxa"/>
            <w:tcBorders>
              <w:tl2br w:val="nil"/>
              <w:tr2bl w:val="nil"/>
            </w:tcBorders>
          </w:tcPr>
          <w:p w14:paraId="55BD2C57" w14:textId="77777777" w:rsidR="00EE322F" w:rsidRDefault="00EE322F">
            <w:pPr>
              <w:jc w:val="center"/>
              <w:rPr>
                <w:rFonts w:ascii="Times New Roman" w:hAnsi="Times New Roman" w:cs="Times New Roman"/>
                <w:sz w:val="18"/>
                <w:szCs w:val="18"/>
              </w:rPr>
            </w:pPr>
          </w:p>
        </w:tc>
      </w:tr>
      <w:tr w:rsidR="00EE322F" w14:paraId="55978F01" w14:textId="77777777">
        <w:tc>
          <w:tcPr>
            <w:tcW w:w="2040" w:type="dxa"/>
            <w:tcBorders>
              <w:tl2br w:val="nil"/>
              <w:tr2bl w:val="nil"/>
            </w:tcBorders>
          </w:tcPr>
          <w:p w14:paraId="1BBC18C2" w14:textId="77777777" w:rsidR="00EE322F" w:rsidRDefault="00BD74CE">
            <w:pPr>
              <w:jc w:val="center"/>
              <w:rPr>
                <w:rFonts w:ascii="Times New Roman" w:hAnsi="Times New Roman" w:cs="Times New Roman"/>
                <w:sz w:val="18"/>
                <w:szCs w:val="18"/>
              </w:rPr>
            </w:pPr>
            <w:r>
              <w:rPr>
                <w:rFonts w:ascii="Times New Roman" w:hAnsi="Times New Roman" w:cs="Times New Roman"/>
                <w:sz w:val="18"/>
                <w:szCs w:val="18"/>
              </w:rPr>
              <w:t>从分经销商到客户</w:t>
            </w:r>
          </w:p>
        </w:tc>
        <w:tc>
          <w:tcPr>
            <w:tcW w:w="1740" w:type="dxa"/>
            <w:tcBorders>
              <w:tl2br w:val="nil"/>
              <w:tr2bl w:val="nil"/>
            </w:tcBorders>
          </w:tcPr>
          <w:p w14:paraId="1A0E94BC" w14:textId="77777777" w:rsidR="00EE322F" w:rsidRDefault="00EE322F">
            <w:pPr>
              <w:jc w:val="center"/>
              <w:rPr>
                <w:rFonts w:ascii="Times New Roman" w:hAnsi="Times New Roman" w:cs="Times New Roman"/>
                <w:sz w:val="18"/>
                <w:szCs w:val="18"/>
              </w:rPr>
            </w:pPr>
          </w:p>
        </w:tc>
        <w:tc>
          <w:tcPr>
            <w:tcW w:w="1307" w:type="dxa"/>
            <w:tcBorders>
              <w:tl2br w:val="nil"/>
              <w:tr2bl w:val="nil"/>
            </w:tcBorders>
          </w:tcPr>
          <w:p w14:paraId="3C6CA3FF" w14:textId="77777777" w:rsidR="00EE322F" w:rsidRDefault="00EE322F">
            <w:pPr>
              <w:jc w:val="center"/>
              <w:rPr>
                <w:rFonts w:ascii="Times New Roman" w:hAnsi="Times New Roman" w:cs="Times New Roman"/>
                <w:sz w:val="18"/>
                <w:szCs w:val="18"/>
              </w:rPr>
            </w:pPr>
          </w:p>
        </w:tc>
        <w:tc>
          <w:tcPr>
            <w:tcW w:w="3263" w:type="dxa"/>
            <w:tcBorders>
              <w:tl2br w:val="nil"/>
              <w:tr2bl w:val="nil"/>
            </w:tcBorders>
          </w:tcPr>
          <w:p w14:paraId="2EDC5437" w14:textId="77777777" w:rsidR="00EE322F" w:rsidRDefault="00EE322F">
            <w:pPr>
              <w:jc w:val="center"/>
              <w:rPr>
                <w:rFonts w:ascii="Times New Roman" w:hAnsi="Times New Roman" w:cs="Times New Roman"/>
                <w:sz w:val="18"/>
                <w:szCs w:val="18"/>
              </w:rPr>
            </w:pPr>
          </w:p>
        </w:tc>
      </w:tr>
    </w:tbl>
    <w:p w14:paraId="32560F14" w14:textId="77777777" w:rsidR="00EE322F" w:rsidRDefault="00EE322F">
      <w:pPr>
        <w:pStyle w:val="af5"/>
        <w:rPr>
          <w:sz w:val="21"/>
          <w:szCs w:val="21"/>
        </w:rPr>
      </w:pPr>
      <w:bookmarkStart w:id="173" w:name="_Toc102055009"/>
      <w:bookmarkStart w:id="174" w:name="_Toc102054206"/>
    </w:p>
    <w:p w14:paraId="2A8D3374" w14:textId="77777777" w:rsidR="00EE322F" w:rsidRDefault="00EE322F">
      <w:pPr>
        <w:pStyle w:val="af5"/>
        <w:jc w:val="center"/>
        <w:rPr>
          <w:sz w:val="21"/>
          <w:szCs w:val="21"/>
        </w:rPr>
      </w:pPr>
    </w:p>
    <w:p w14:paraId="05FBC408" w14:textId="77777777" w:rsidR="00EE322F" w:rsidRDefault="00EE322F">
      <w:pPr>
        <w:pStyle w:val="af5"/>
        <w:jc w:val="center"/>
        <w:rPr>
          <w:sz w:val="21"/>
          <w:szCs w:val="21"/>
        </w:rPr>
      </w:pPr>
    </w:p>
    <w:p w14:paraId="269C270C" w14:textId="77777777" w:rsidR="00EE322F" w:rsidRDefault="00EE322F">
      <w:pPr>
        <w:pStyle w:val="af5"/>
        <w:jc w:val="center"/>
        <w:rPr>
          <w:sz w:val="21"/>
          <w:szCs w:val="21"/>
        </w:rPr>
      </w:pPr>
    </w:p>
    <w:p w14:paraId="4F92BD6B" w14:textId="77777777" w:rsidR="00EE322F" w:rsidRDefault="00EE322F">
      <w:pPr>
        <w:pStyle w:val="af5"/>
        <w:jc w:val="center"/>
        <w:rPr>
          <w:sz w:val="21"/>
          <w:szCs w:val="21"/>
        </w:rPr>
      </w:pPr>
    </w:p>
    <w:p w14:paraId="4B798557" w14:textId="77777777" w:rsidR="00EE322F" w:rsidRDefault="00BD74CE">
      <w:pPr>
        <w:pStyle w:val="af5"/>
        <w:spacing w:beforeLines="50" w:before="156" w:afterLines="50" w:after="156"/>
        <w:jc w:val="center"/>
        <w:rPr>
          <w:sz w:val="21"/>
          <w:szCs w:val="21"/>
        </w:rPr>
      </w:pPr>
      <w:r>
        <w:rPr>
          <w:rFonts w:hint="eastAsia"/>
          <w:sz w:val="21"/>
          <w:szCs w:val="21"/>
        </w:rPr>
        <w:lastRenderedPageBreak/>
        <w:t>表</w:t>
      </w:r>
      <w:r>
        <w:rPr>
          <w:rFonts w:hint="eastAsia"/>
          <w:sz w:val="21"/>
          <w:szCs w:val="21"/>
        </w:rPr>
        <w:t xml:space="preserve">A.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表</w:instrText>
      </w:r>
      <w:r>
        <w:rPr>
          <w:rFonts w:hint="eastAsia"/>
          <w:sz w:val="21"/>
          <w:szCs w:val="21"/>
        </w:rPr>
        <w:instrText>A. \* ARABIC</w:instrText>
      </w:r>
      <w:r>
        <w:rPr>
          <w:sz w:val="21"/>
          <w:szCs w:val="21"/>
        </w:rPr>
        <w:instrText xml:space="preserve"> </w:instrText>
      </w:r>
      <w:r>
        <w:rPr>
          <w:sz w:val="21"/>
          <w:szCs w:val="21"/>
        </w:rPr>
        <w:fldChar w:fldCharType="separate"/>
      </w:r>
      <w:r>
        <w:rPr>
          <w:sz w:val="21"/>
          <w:szCs w:val="21"/>
        </w:rPr>
        <w:t>4</w:t>
      </w:r>
      <w:r>
        <w:rPr>
          <w:sz w:val="21"/>
          <w:szCs w:val="21"/>
        </w:rPr>
        <w:fldChar w:fldCharType="end"/>
      </w:r>
      <w:bookmarkStart w:id="175" w:name="_Toc19868"/>
      <w:bookmarkStart w:id="176" w:name="_Toc22264"/>
      <w:r>
        <w:rPr>
          <w:sz w:val="21"/>
          <w:szCs w:val="21"/>
        </w:rPr>
        <w:t xml:space="preserve"> </w:t>
      </w:r>
      <w:r>
        <w:rPr>
          <w:rFonts w:hint="eastAsia"/>
          <w:sz w:val="21"/>
          <w:szCs w:val="21"/>
        </w:rPr>
        <w:t>产品使用过程（食用过程）数据清单</w:t>
      </w:r>
      <w:bookmarkEnd w:id="173"/>
      <w:bookmarkEnd w:id="174"/>
      <w:bookmarkEnd w:id="175"/>
      <w:bookmarkEnd w:id="176"/>
    </w:p>
    <w:p w14:paraId="0FFD41C9" w14:textId="77777777" w:rsidR="00EE322F" w:rsidRDefault="00BD74CE">
      <w:pPr>
        <w:spacing w:beforeLines="50" w:before="156" w:line="360" w:lineRule="auto"/>
        <w:jc w:val="center"/>
        <w:rPr>
          <w:rFonts w:ascii="宋体" w:eastAsia="宋体" w:hAnsi="宋体" w:cs="宋体"/>
          <w:szCs w:val="21"/>
        </w:rPr>
      </w:pPr>
      <w:r>
        <w:rPr>
          <w:rFonts w:ascii="宋体" w:eastAsia="宋体" w:hAnsi="宋体" w:cs="宋体" w:hint="eastAsia"/>
          <w:szCs w:val="21"/>
        </w:rPr>
        <w:t>制表人：          制表日期：          起始时间：    年  月  日至    年  月  日</w:t>
      </w:r>
    </w:p>
    <w:tbl>
      <w:tblPr>
        <w:tblW w:w="4247" w:type="pct"/>
        <w:tblInd w:w="7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81"/>
        <w:gridCol w:w="2471"/>
        <w:gridCol w:w="1938"/>
        <w:gridCol w:w="1480"/>
      </w:tblGrid>
      <w:tr w:rsidR="00EE322F" w14:paraId="213BD474" w14:textId="77777777">
        <w:tc>
          <w:tcPr>
            <w:tcW w:w="2956" w:type="pct"/>
            <w:gridSpan w:val="2"/>
            <w:tcBorders>
              <w:bottom w:val="single" w:sz="8" w:space="0" w:color="auto"/>
            </w:tcBorders>
          </w:tcPr>
          <w:p w14:paraId="01D17412" w14:textId="77777777" w:rsidR="00EE322F" w:rsidRDefault="00BD74CE">
            <w:pPr>
              <w:jc w:val="center"/>
              <w:rPr>
                <w:rFonts w:ascii="Times New Roman" w:hAnsi="Times New Roman" w:cs="Times New Roman"/>
                <w:szCs w:val="21"/>
              </w:rPr>
            </w:pPr>
            <w:r>
              <w:rPr>
                <w:rFonts w:ascii="Times New Roman" w:hAnsi="Times New Roman" w:cs="Times New Roman"/>
                <w:szCs w:val="21"/>
              </w:rPr>
              <w:t>物料</w:t>
            </w:r>
            <w:r>
              <w:rPr>
                <w:rFonts w:ascii="Times New Roman" w:hAnsi="Times New Roman" w:cs="Times New Roman"/>
                <w:szCs w:val="21"/>
              </w:rPr>
              <w:t>/</w:t>
            </w:r>
            <w:r>
              <w:rPr>
                <w:rFonts w:ascii="Times New Roman" w:hAnsi="Times New Roman" w:cs="Times New Roman"/>
                <w:szCs w:val="21"/>
              </w:rPr>
              <w:t>能源类别</w:t>
            </w:r>
          </w:p>
        </w:tc>
        <w:tc>
          <w:tcPr>
            <w:tcW w:w="1158" w:type="pct"/>
            <w:tcBorders>
              <w:bottom w:val="single" w:sz="8" w:space="0" w:color="auto"/>
            </w:tcBorders>
          </w:tcPr>
          <w:p w14:paraId="5B5E84EB" w14:textId="77777777" w:rsidR="00EE322F" w:rsidRDefault="00BD74CE">
            <w:pPr>
              <w:jc w:val="center"/>
              <w:rPr>
                <w:rFonts w:ascii="Times New Roman" w:hAnsi="Times New Roman" w:cs="Times New Roman"/>
                <w:szCs w:val="21"/>
              </w:rPr>
            </w:pPr>
            <w:r>
              <w:rPr>
                <w:rFonts w:ascii="Times New Roman" w:hAnsi="Times New Roman" w:cs="Times New Roman"/>
                <w:szCs w:val="21"/>
              </w:rPr>
              <w:t>消耗量</w:t>
            </w:r>
          </w:p>
        </w:tc>
        <w:tc>
          <w:tcPr>
            <w:tcW w:w="884" w:type="pct"/>
            <w:tcBorders>
              <w:bottom w:val="single" w:sz="8" w:space="0" w:color="auto"/>
            </w:tcBorders>
          </w:tcPr>
          <w:p w14:paraId="541E15EC" w14:textId="77777777" w:rsidR="00EE322F" w:rsidRDefault="00BD74CE">
            <w:pPr>
              <w:jc w:val="center"/>
              <w:rPr>
                <w:rFonts w:ascii="Times New Roman" w:hAnsi="Times New Roman" w:cs="Times New Roman"/>
                <w:szCs w:val="21"/>
              </w:rPr>
            </w:pPr>
            <w:r>
              <w:rPr>
                <w:rFonts w:ascii="Times New Roman" w:hAnsi="Times New Roman" w:cs="Times New Roman"/>
                <w:szCs w:val="21"/>
              </w:rPr>
              <w:t>单位</w:t>
            </w:r>
          </w:p>
        </w:tc>
      </w:tr>
      <w:tr w:rsidR="00EE322F" w14:paraId="0DA4FE6B" w14:textId="77777777">
        <w:tc>
          <w:tcPr>
            <w:tcW w:w="2956" w:type="pct"/>
            <w:gridSpan w:val="2"/>
            <w:tcBorders>
              <w:top w:val="single" w:sz="8" w:space="0" w:color="auto"/>
              <w:tl2br w:val="nil"/>
              <w:tr2bl w:val="nil"/>
            </w:tcBorders>
          </w:tcPr>
          <w:p w14:paraId="0F523831" w14:textId="77777777" w:rsidR="00EE322F" w:rsidRDefault="00BD74CE">
            <w:pPr>
              <w:jc w:val="center"/>
              <w:rPr>
                <w:rFonts w:ascii="Times New Roman" w:hAnsi="Times New Roman" w:cs="Times New Roman"/>
                <w:szCs w:val="21"/>
              </w:rPr>
            </w:pPr>
            <w:r>
              <w:rPr>
                <w:rFonts w:ascii="Times New Roman" w:hAnsi="Times New Roman" w:cs="Times New Roman"/>
                <w:szCs w:val="21"/>
              </w:rPr>
              <w:t>电力</w:t>
            </w:r>
          </w:p>
        </w:tc>
        <w:tc>
          <w:tcPr>
            <w:tcW w:w="1158" w:type="pct"/>
            <w:tcBorders>
              <w:top w:val="single" w:sz="8" w:space="0" w:color="auto"/>
              <w:tl2br w:val="nil"/>
              <w:tr2bl w:val="nil"/>
            </w:tcBorders>
          </w:tcPr>
          <w:p w14:paraId="60425F4E" w14:textId="77777777" w:rsidR="00EE322F" w:rsidRDefault="00EE322F">
            <w:pPr>
              <w:jc w:val="center"/>
              <w:rPr>
                <w:rFonts w:ascii="Times New Roman" w:hAnsi="Times New Roman" w:cs="Times New Roman"/>
                <w:szCs w:val="21"/>
              </w:rPr>
            </w:pPr>
          </w:p>
        </w:tc>
        <w:tc>
          <w:tcPr>
            <w:tcW w:w="884" w:type="pct"/>
            <w:tcBorders>
              <w:top w:val="single" w:sz="8" w:space="0" w:color="auto"/>
              <w:tl2br w:val="nil"/>
              <w:tr2bl w:val="nil"/>
            </w:tcBorders>
          </w:tcPr>
          <w:p w14:paraId="6D4F1351" w14:textId="77777777" w:rsidR="00EE322F" w:rsidRDefault="00BD74CE">
            <w:pPr>
              <w:jc w:val="center"/>
              <w:rPr>
                <w:rFonts w:ascii="Times New Roman" w:hAnsi="Times New Roman" w:cs="Times New Roman"/>
                <w:szCs w:val="21"/>
              </w:rPr>
            </w:pPr>
            <w:r>
              <w:rPr>
                <w:rFonts w:ascii="Times New Roman" w:hAnsi="Times New Roman" w:cs="Times New Roman"/>
                <w:szCs w:val="21"/>
              </w:rPr>
              <w:t>kWh</w:t>
            </w:r>
          </w:p>
        </w:tc>
      </w:tr>
      <w:tr w:rsidR="00EE322F" w14:paraId="2F8FA1FF" w14:textId="77777777">
        <w:tc>
          <w:tcPr>
            <w:tcW w:w="2956" w:type="pct"/>
            <w:gridSpan w:val="2"/>
            <w:tcBorders>
              <w:tl2br w:val="nil"/>
              <w:tr2bl w:val="nil"/>
            </w:tcBorders>
          </w:tcPr>
          <w:p w14:paraId="0DC1093E" w14:textId="77777777" w:rsidR="00EE322F" w:rsidRDefault="00EE322F">
            <w:pPr>
              <w:jc w:val="center"/>
              <w:rPr>
                <w:rFonts w:ascii="Times New Roman" w:hAnsi="Times New Roman" w:cs="Times New Roman"/>
                <w:szCs w:val="21"/>
              </w:rPr>
            </w:pPr>
          </w:p>
        </w:tc>
        <w:tc>
          <w:tcPr>
            <w:tcW w:w="1158" w:type="pct"/>
            <w:tcBorders>
              <w:tl2br w:val="nil"/>
              <w:tr2bl w:val="nil"/>
            </w:tcBorders>
          </w:tcPr>
          <w:p w14:paraId="418C561B" w14:textId="77777777" w:rsidR="00EE322F" w:rsidRDefault="00EE322F">
            <w:pPr>
              <w:jc w:val="center"/>
              <w:rPr>
                <w:rFonts w:ascii="Times New Roman" w:hAnsi="Times New Roman" w:cs="Times New Roman"/>
                <w:szCs w:val="21"/>
              </w:rPr>
            </w:pPr>
          </w:p>
        </w:tc>
        <w:tc>
          <w:tcPr>
            <w:tcW w:w="884" w:type="pct"/>
            <w:tcBorders>
              <w:tl2br w:val="nil"/>
              <w:tr2bl w:val="nil"/>
            </w:tcBorders>
          </w:tcPr>
          <w:p w14:paraId="3FD027B2" w14:textId="77777777" w:rsidR="00EE322F" w:rsidRDefault="00EE322F">
            <w:pPr>
              <w:jc w:val="center"/>
              <w:rPr>
                <w:rFonts w:ascii="Times New Roman" w:hAnsi="Times New Roman" w:cs="Times New Roman"/>
                <w:szCs w:val="21"/>
              </w:rPr>
            </w:pPr>
          </w:p>
        </w:tc>
      </w:tr>
      <w:tr w:rsidR="00EE322F" w14:paraId="71A0FAA1" w14:textId="77777777">
        <w:tc>
          <w:tcPr>
            <w:tcW w:w="2956" w:type="pct"/>
            <w:gridSpan w:val="2"/>
            <w:tcBorders>
              <w:bottom w:val="single" w:sz="8" w:space="0" w:color="auto"/>
              <w:tl2br w:val="nil"/>
              <w:tr2bl w:val="nil"/>
            </w:tcBorders>
          </w:tcPr>
          <w:p w14:paraId="34466E4E" w14:textId="77777777" w:rsidR="00EE322F" w:rsidRDefault="00EE322F">
            <w:pPr>
              <w:jc w:val="center"/>
              <w:rPr>
                <w:rFonts w:ascii="Times New Roman" w:hAnsi="Times New Roman" w:cs="Times New Roman"/>
                <w:szCs w:val="21"/>
              </w:rPr>
            </w:pPr>
          </w:p>
        </w:tc>
        <w:tc>
          <w:tcPr>
            <w:tcW w:w="1158" w:type="pct"/>
            <w:tcBorders>
              <w:bottom w:val="single" w:sz="8" w:space="0" w:color="auto"/>
              <w:tl2br w:val="nil"/>
              <w:tr2bl w:val="nil"/>
            </w:tcBorders>
          </w:tcPr>
          <w:p w14:paraId="0D0288CC" w14:textId="77777777" w:rsidR="00EE322F" w:rsidRDefault="00EE322F">
            <w:pPr>
              <w:jc w:val="center"/>
              <w:rPr>
                <w:rFonts w:ascii="Times New Roman" w:hAnsi="Times New Roman" w:cs="Times New Roman"/>
                <w:szCs w:val="21"/>
              </w:rPr>
            </w:pPr>
          </w:p>
        </w:tc>
        <w:tc>
          <w:tcPr>
            <w:tcW w:w="884" w:type="pct"/>
            <w:tcBorders>
              <w:bottom w:val="single" w:sz="8" w:space="0" w:color="auto"/>
              <w:tl2br w:val="nil"/>
              <w:tr2bl w:val="nil"/>
            </w:tcBorders>
          </w:tcPr>
          <w:p w14:paraId="3546A126" w14:textId="77777777" w:rsidR="00EE322F" w:rsidRDefault="00EE322F">
            <w:pPr>
              <w:jc w:val="center"/>
              <w:rPr>
                <w:rFonts w:ascii="Times New Roman" w:hAnsi="Times New Roman" w:cs="Times New Roman"/>
                <w:szCs w:val="21"/>
              </w:rPr>
            </w:pPr>
          </w:p>
        </w:tc>
      </w:tr>
      <w:tr w:rsidR="00EE322F" w14:paraId="37899275" w14:textId="77777777">
        <w:tc>
          <w:tcPr>
            <w:tcW w:w="1481" w:type="pct"/>
            <w:tcBorders>
              <w:top w:val="single" w:sz="8" w:space="0" w:color="auto"/>
              <w:bottom w:val="single" w:sz="8" w:space="0" w:color="auto"/>
            </w:tcBorders>
          </w:tcPr>
          <w:p w14:paraId="47BBEBCC" w14:textId="77777777" w:rsidR="00EE322F" w:rsidRDefault="00BD74CE">
            <w:pPr>
              <w:jc w:val="center"/>
              <w:rPr>
                <w:rFonts w:ascii="Times New Roman" w:hAnsi="Times New Roman" w:cs="Times New Roman"/>
                <w:szCs w:val="21"/>
              </w:rPr>
            </w:pPr>
            <w:r>
              <w:rPr>
                <w:rFonts w:ascii="Times New Roman" w:hAnsi="Times New Roman" w:cs="Times New Roman"/>
                <w:szCs w:val="21"/>
              </w:rPr>
              <w:t>污染排放类别</w:t>
            </w:r>
          </w:p>
        </w:tc>
        <w:tc>
          <w:tcPr>
            <w:tcW w:w="1475" w:type="pct"/>
            <w:tcBorders>
              <w:top w:val="single" w:sz="8" w:space="0" w:color="auto"/>
              <w:bottom w:val="single" w:sz="8" w:space="0" w:color="auto"/>
            </w:tcBorders>
          </w:tcPr>
          <w:p w14:paraId="0F51CDF3" w14:textId="77777777" w:rsidR="00EE322F" w:rsidRDefault="00BD74CE">
            <w:pPr>
              <w:jc w:val="center"/>
              <w:rPr>
                <w:rFonts w:ascii="Times New Roman" w:hAnsi="Times New Roman" w:cs="Times New Roman"/>
                <w:szCs w:val="21"/>
              </w:rPr>
            </w:pPr>
            <w:r>
              <w:rPr>
                <w:rFonts w:ascii="Times New Roman" w:hAnsi="Times New Roman" w:cs="Times New Roman"/>
                <w:szCs w:val="21"/>
              </w:rPr>
              <w:t>污染物名称</w:t>
            </w:r>
          </w:p>
        </w:tc>
        <w:tc>
          <w:tcPr>
            <w:tcW w:w="1158" w:type="pct"/>
            <w:tcBorders>
              <w:top w:val="single" w:sz="8" w:space="0" w:color="auto"/>
              <w:bottom w:val="single" w:sz="8" w:space="0" w:color="auto"/>
            </w:tcBorders>
          </w:tcPr>
          <w:p w14:paraId="505698C7" w14:textId="77777777" w:rsidR="00EE322F" w:rsidRDefault="00BD74CE">
            <w:pPr>
              <w:jc w:val="center"/>
              <w:rPr>
                <w:rFonts w:ascii="Times New Roman" w:hAnsi="Times New Roman" w:cs="Times New Roman"/>
                <w:szCs w:val="21"/>
              </w:rPr>
            </w:pPr>
            <w:r>
              <w:rPr>
                <w:rFonts w:ascii="Times New Roman" w:hAnsi="Times New Roman" w:cs="Times New Roman"/>
                <w:szCs w:val="21"/>
              </w:rPr>
              <w:t>排放量</w:t>
            </w:r>
          </w:p>
        </w:tc>
        <w:tc>
          <w:tcPr>
            <w:tcW w:w="884" w:type="pct"/>
            <w:tcBorders>
              <w:top w:val="single" w:sz="8" w:space="0" w:color="auto"/>
              <w:bottom w:val="single" w:sz="8" w:space="0" w:color="auto"/>
            </w:tcBorders>
          </w:tcPr>
          <w:p w14:paraId="252FD84C" w14:textId="77777777" w:rsidR="00EE322F" w:rsidRDefault="00BD74CE">
            <w:pPr>
              <w:jc w:val="center"/>
              <w:rPr>
                <w:rFonts w:ascii="Times New Roman" w:hAnsi="Times New Roman" w:cs="Times New Roman"/>
                <w:szCs w:val="21"/>
              </w:rPr>
            </w:pPr>
            <w:r>
              <w:rPr>
                <w:rFonts w:ascii="Times New Roman" w:hAnsi="Times New Roman" w:cs="Times New Roman"/>
                <w:szCs w:val="21"/>
              </w:rPr>
              <w:t>单位</w:t>
            </w:r>
          </w:p>
        </w:tc>
      </w:tr>
      <w:tr w:rsidR="00EE322F" w14:paraId="5DB75729" w14:textId="77777777">
        <w:tc>
          <w:tcPr>
            <w:tcW w:w="1481" w:type="pct"/>
            <w:tcBorders>
              <w:top w:val="single" w:sz="8" w:space="0" w:color="auto"/>
              <w:tl2br w:val="nil"/>
              <w:tr2bl w:val="nil"/>
            </w:tcBorders>
          </w:tcPr>
          <w:p w14:paraId="33C46AD8" w14:textId="77777777" w:rsidR="00EE322F" w:rsidRDefault="00BD74CE">
            <w:pPr>
              <w:jc w:val="center"/>
              <w:rPr>
                <w:rFonts w:ascii="Times New Roman" w:hAnsi="Times New Roman" w:cs="Times New Roman"/>
                <w:szCs w:val="21"/>
              </w:rPr>
            </w:pPr>
            <w:r>
              <w:rPr>
                <w:rFonts w:ascii="Times New Roman" w:hAnsi="Times New Roman" w:cs="Times New Roman"/>
                <w:szCs w:val="21"/>
              </w:rPr>
              <w:t>废水</w:t>
            </w:r>
          </w:p>
        </w:tc>
        <w:tc>
          <w:tcPr>
            <w:tcW w:w="1475" w:type="pct"/>
            <w:tcBorders>
              <w:top w:val="single" w:sz="8" w:space="0" w:color="auto"/>
              <w:tl2br w:val="nil"/>
              <w:tr2bl w:val="nil"/>
            </w:tcBorders>
          </w:tcPr>
          <w:p w14:paraId="1143C03B" w14:textId="77777777" w:rsidR="00EE322F" w:rsidRDefault="00EE322F">
            <w:pPr>
              <w:jc w:val="center"/>
              <w:rPr>
                <w:rFonts w:ascii="Times New Roman" w:hAnsi="Times New Roman" w:cs="Times New Roman"/>
                <w:szCs w:val="21"/>
              </w:rPr>
            </w:pPr>
          </w:p>
        </w:tc>
        <w:tc>
          <w:tcPr>
            <w:tcW w:w="1158" w:type="pct"/>
            <w:tcBorders>
              <w:top w:val="single" w:sz="8" w:space="0" w:color="auto"/>
              <w:tl2br w:val="nil"/>
              <w:tr2bl w:val="nil"/>
            </w:tcBorders>
          </w:tcPr>
          <w:p w14:paraId="6F325027" w14:textId="77777777" w:rsidR="00EE322F" w:rsidRDefault="00EE322F">
            <w:pPr>
              <w:jc w:val="center"/>
              <w:rPr>
                <w:rFonts w:ascii="Times New Roman" w:hAnsi="Times New Roman" w:cs="Times New Roman"/>
                <w:szCs w:val="21"/>
              </w:rPr>
            </w:pPr>
          </w:p>
        </w:tc>
        <w:tc>
          <w:tcPr>
            <w:tcW w:w="884" w:type="pct"/>
            <w:tcBorders>
              <w:top w:val="single" w:sz="8" w:space="0" w:color="auto"/>
              <w:tl2br w:val="nil"/>
              <w:tr2bl w:val="nil"/>
            </w:tcBorders>
          </w:tcPr>
          <w:p w14:paraId="7839D543" w14:textId="77777777" w:rsidR="00EE322F" w:rsidRDefault="00EE322F">
            <w:pPr>
              <w:jc w:val="center"/>
              <w:rPr>
                <w:rFonts w:ascii="Times New Roman" w:hAnsi="Times New Roman" w:cs="Times New Roman"/>
                <w:szCs w:val="21"/>
              </w:rPr>
            </w:pPr>
          </w:p>
        </w:tc>
      </w:tr>
      <w:tr w:rsidR="00EE322F" w14:paraId="50985981" w14:textId="77777777">
        <w:tc>
          <w:tcPr>
            <w:tcW w:w="1481" w:type="pct"/>
            <w:tcBorders>
              <w:tl2br w:val="nil"/>
              <w:tr2bl w:val="nil"/>
            </w:tcBorders>
          </w:tcPr>
          <w:p w14:paraId="5D97A86B" w14:textId="77777777" w:rsidR="00EE322F" w:rsidRDefault="00BD74CE">
            <w:pPr>
              <w:jc w:val="center"/>
              <w:rPr>
                <w:rFonts w:ascii="Times New Roman" w:hAnsi="Times New Roman" w:cs="Times New Roman"/>
                <w:szCs w:val="21"/>
              </w:rPr>
            </w:pPr>
            <w:r>
              <w:rPr>
                <w:rFonts w:ascii="Times New Roman" w:hAnsi="Times New Roman" w:cs="Times New Roman"/>
                <w:szCs w:val="21"/>
              </w:rPr>
              <w:t>废气</w:t>
            </w:r>
          </w:p>
        </w:tc>
        <w:tc>
          <w:tcPr>
            <w:tcW w:w="1475" w:type="pct"/>
            <w:tcBorders>
              <w:tl2br w:val="nil"/>
              <w:tr2bl w:val="nil"/>
            </w:tcBorders>
          </w:tcPr>
          <w:p w14:paraId="1E24F9A0" w14:textId="77777777" w:rsidR="00EE322F" w:rsidRDefault="00EE322F">
            <w:pPr>
              <w:jc w:val="center"/>
              <w:rPr>
                <w:rFonts w:ascii="Times New Roman" w:hAnsi="Times New Roman" w:cs="Times New Roman"/>
                <w:szCs w:val="21"/>
              </w:rPr>
            </w:pPr>
          </w:p>
        </w:tc>
        <w:tc>
          <w:tcPr>
            <w:tcW w:w="1158" w:type="pct"/>
            <w:tcBorders>
              <w:tl2br w:val="nil"/>
              <w:tr2bl w:val="nil"/>
            </w:tcBorders>
          </w:tcPr>
          <w:p w14:paraId="0B89200F" w14:textId="77777777" w:rsidR="00EE322F" w:rsidRDefault="00EE322F">
            <w:pPr>
              <w:jc w:val="center"/>
              <w:rPr>
                <w:rFonts w:ascii="Times New Roman" w:hAnsi="Times New Roman" w:cs="Times New Roman"/>
                <w:szCs w:val="21"/>
              </w:rPr>
            </w:pPr>
          </w:p>
        </w:tc>
        <w:tc>
          <w:tcPr>
            <w:tcW w:w="884" w:type="pct"/>
            <w:tcBorders>
              <w:tl2br w:val="nil"/>
              <w:tr2bl w:val="nil"/>
            </w:tcBorders>
          </w:tcPr>
          <w:p w14:paraId="269F8404" w14:textId="77777777" w:rsidR="00EE322F" w:rsidRDefault="00EE322F">
            <w:pPr>
              <w:jc w:val="center"/>
              <w:rPr>
                <w:rFonts w:ascii="Times New Roman" w:hAnsi="Times New Roman" w:cs="Times New Roman"/>
                <w:szCs w:val="21"/>
              </w:rPr>
            </w:pPr>
          </w:p>
        </w:tc>
      </w:tr>
      <w:tr w:rsidR="00EE322F" w14:paraId="0B0EFC8C" w14:textId="77777777">
        <w:tc>
          <w:tcPr>
            <w:tcW w:w="1481" w:type="pct"/>
            <w:tcBorders>
              <w:tl2br w:val="nil"/>
              <w:tr2bl w:val="nil"/>
            </w:tcBorders>
          </w:tcPr>
          <w:p w14:paraId="7FAE91B6" w14:textId="77777777" w:rsidR="00EE322F" w:rsidRDefault="00BD74CE">
            <w:pPr>
              <w:jc w:val="center"/>
              <w:rPr>
                <w:rFonts w:ascii="Times New Roman" w:hAnsi="Times New Roman" w:cs="Times New Roman"/>
                <w:szCs w:val="21"/>
              </w:rPr>
            </w:pPr>
            <w:r>
              <w:rPr>
                <w:rFonts w:ascii="Times New Roman" w:hAnsi="Times New Roman" w:cs="Times New Roman"/>
                <w:szCs w:val="21"/>
              </w:rPr>
              <w:t>固废</w:t>
            </w:r>
          </w:p>
        </w:tc>
        <w:tc>
          <w:tcPr>
            <w:tcW w:w="1475" w:type="pct"/>
            <w:tcBorders>
              <w:tl2br w:val="nil"/>
              <w:tr2bl w:val="nil"/>
            </w:tcBorders>
          </w:tcPr>
          <w:p w14:paraId="6718E9E0" w14:textId="77777777" w:rsidR="00EE322F" w:rsidRDefault="00EE322F">
            <w:pPr>
              <w:jc w:val="center"/>
              <w:rPr>
                <w:rFonts w:ascii="Times New Roman" w:hAnsi="Times New Roman" w:cs="Times New Roman"/>
                <w:szCs w:val="21"/>
              </w:rPr>
            </w:pPr>
          </w:p>
        </w:tc>
        <w:tc>
          <w:tcPr>
            <w:tcW w:w="1158" w:type="pct"/>
            <w:tcBorders>
              <w:tl2br w:val="nil"/>
              <w:tr2bl w:val="nil"/>
            </w:tcBorders>
          </w:tcPr>
          <w:p w14:paraId="41D132D5" w14:textId="77777777" w:rsidR="00EE322F" w:rsidRDefault="00EE322F">
            <w:pPr>
              <w:jc w:val="center"/>
              <w:rPr>
                <w:rFonts w:ascii="Times New Roman" w:hAnsi="Times New Roman" w:cs="Times New Roman"/>
                <w:szCs w:val="21"/>
              </w:rPr>
            </w:pPr>
          </w:p>
        </w:tc>
        <w:tc>
          <w:tcPr>
            <w:tcW w:w="884" w:type="pct"/>
            <w:tcBorders>
              <w:tl2br w:val="nil"/>
              <w:tr2bl w:val="nil"/>
            </w:tcBorders>
          </w:tcPr>
          <w:p w14:paraId="1197E3E8" w14:textId="77777777" w:rsidR="00EE322F" w:rsidRDefault="00EE322F">
            <w:pPr>
              <w:jc w:val="center"/>
              <w:rPr>
                <w:rFonts w:ascii="Times New Roman" w:hAnsi="Times New Roman" w:cs="Times New Roman"/>
                <w:szCs w:val="21"/>
              </w:rPr>
            </w:pPr>
          </w:p>
        </w:tc>
      </w:tr>
    </w:tbl>
    <w:p w14:paraId="58FB425A" w14:textId="77777777" w:rsidR="00EE322F" w:rsidRDefault="00EE322F">
      <w:pPr>
        <w:spacing w:line="380" w:lineRule="exact"/>
        <w:rPr>
          <w:rFonts w:ascii="Times New Roman" w:eastAsia="宋体" w:hAnsi="Times New Roman" w:cs="Times New Roman"/>
          <w:szCs w:val="21"/>
        </w:rPr>
      </w:pPr>
    </w:p>
    <w:p w14:paraId="3A2D5914" w14:textId="77777777" w:rsidR="00EE322F" w:rsidRDefault="00BD74CE">
      <w:pPr>
        <w:pStyle w:val="af5"/>
        <w:spacing w:beforeLines="50" w:before="156" w:afterLines="50" w:after="156"/>
        <w:jc w:val="center"/>
        <w:rPr>
          <w:sz w:val="21"/>
          <w:szCs w:val="21"/>
        </w:rPr>
      </w:pPr>
      <w:bookmarkStart w:id="177" w:name="_Toc102055010"/>
      <w:r>
        <w:rPr>
          <w:rFonts w:hint="eastAsia"/>
          <w:sz w:val="21"/>
          <w:szCs w:val="21"/>
        </w:rPr>
        <w:t>表</w:t>
      </w:r>
      <w:r>
        <w:rPr>
          <w:rFonts w:hint="eastAsia"/>
          <w:sz w:val="21"/>
          <w:szCs w:val="21"/>
        </w:rPr>
        <w:t xml:space="preserve">A.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表</w:instrText>
      </w:r>
      <w:r>
        <w:rPr>
          <w:rFonts w:hint="eastAsia"/>
          <w:sz w:val="21"/>
          <w:szCs w:val="21"/>
        </w:rPr>
        <w:instrText>A. \* ARABIC</w:instrText>
      </w:r>
      <w:r>
        <w:rPr>
          <w:sz w:val="21"/>
          <w:szCs w:val="21"/>
        </w:rPr>
        <w:instrText xml:space="preserve"> </w:instrText>
      </w:r>
      <w:r>
        <w:rPr>
          <w:sz w:val="21"/>
          <w:szCs w:val="21"/>
        </w:rPr>
        <w:fldChar w:fldCharType="separate"/>
      </w:r>
      <w:r>
        <w:rPr>
          <w:sz w:val="21"/>
          <w:szCs w:val="21"/>
        </w:rPr>
        <w:t>5</w:t>
      </w:r>
      <w:r>
        <w:rPr>
          <w:sz w:val="21"/>
          <w:szCs w:val="21"/>
        </w:rPr>
        <w:fldChar w:fldCharType="end"/>
      </w:r>
      <w:bookmarkStart w:id="178" w:name="_Toc8100"/>
      <w:bookmarkStart w:id="179" w:name="_Toc31310"/>
      <w:r>
        <w:rPr>
          <w:sz w:val="21"/>
          <w:szCs w:val="21"/>
        </w:rPr>
        <w:t xml:space="preserve"> </w:t>
      </w:r>
      <w:r>
        <w:rPr>
          <w:rFonts w:hint="eastAsia"/>
          <w:sz w:val="21"/>
          <w:szCs w:val="21"/>
        </w:rPr>
        <w:t>废弃物处理过程物质输入输出清单</w:t>
      </w:r>
      <w:bookmarkEnd w:id="177"/>
      <w:bookmarkEnd w:id="178"/>
      <w:bookmarkEnd w:id="179"/>
    </w:p>
    <w:p w14:paraId="78BF1AB2" w14:textId="77777777" w:rsidR="00EE322F" w:rsidRDefault="00BD74CE">
      <w:pPr>
        <w:spacing w:beforeLines="50" w:before="156" w:line="360" w:lineRule="auto"/>
        <w:jc w:val="center"/>
        <w:rPr>
          <w:rFonts w:ascii="宋体" w:eastAsia="宋体" w:hAnsi="宋体" w:cs="宋体"/>
          <w:szCs w:val="21"/>
        </w:rPr>
      </w:pPr>
      <w:r>
        <w:rPr>
          <w:rFonts w:ascii="宋体" w:eastAsia="宋体" w:hAnsi="宋体" w:cs="宋体" w:hint="eastAsia"/>
          <w:szCs w:val="21"/>
        </w:rPr>
        <w:t>制表人：          制表日期：          起始时间：    年  月  日至    年  月  日</w:t>
      </w:r>
    </w:p>
    <w:tbl>
      <w:tblPr>
        <w:tblW w:w="4246" w:type="pct"/>
        <w:tblInd w:w="7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0"/>
        <w:gridCol w:w="1299"/>
        <w:gridCol w:w="929"/>
        <w:gridCol w:w="1590"/>
        <w:gridCol w:w="1381"/>
        <w:gridCol w:w="1829"/>
      </w:tblGrid>
      <w:tr w:rsidR="00EE322F" w14:paraId="51F52996" w14:textId="77777777">
        <w:trPr>
          <w:trHeight w:val="267"/>
        </w:trPr>
        <w:tc>
          <w:tcPr>
            <w:tcW w:w="800" w:type="pct"/>
            <w:tcBorders>
              <w:bottom w:val="single" w:sz="8" w:space="0" w:color="auto"/>
            </w:tcBorders>
            <w:vAlign w:val="center"/>
          </w:tcPr>
          <w:p w14:paraId="567014FA" w14:textId="77777777" w:rsidR="00EE322F" w:rsidRDefault="00BD74CE">
            <w:pPr>
              <w:jc w:val="center"/>
              <w:rPr>
                <w:rFonts w:ascii="Times New Roman" w:hAnsi="Times New Roman" w:cs="Times New Roman"/>
                <w:szCs w:val="21"/>
              </w:rPr>
            </w:pPr>
            <w:r>
              <w:rPr>
                <w:rFonts w:ascii="Times New Roman" w:hAnsi="Times New Roman" w:cs="Times New Roman"/>
                <w:szCs w:val="21"/>
              </w:rPr>
              <w:t>废弃物种类</w:t>
            </w:r>
          </w:p>
        </w:tc>
        <w:tc>
          <w:tcPr>
            <w:tcW w:w="776" w:type="pct"/>
            <w:tcBorders>
              <w:bottom w:val="single" w:sz="8" w:space="0" w:color="auto"/>
            </w:tcBorders>
            <w:vAlign w:val="center"/>
          </w:tcPr>
          <w:p w14:paraId="24E18D78" w14:textId="77777777" w:rsidR="00EE322F" w:rsidRDefault="00BD74CE">
            <w:pPr>
              <w:jc w:val="center"/>
              <w:rPr>
                <w:rFonts w:ascii="Times New Roman" w:hAnsi="Times New Roman" w:cs="Times New Roman"/>
                <w:szCs w:val="21"/>
              </w:rPr>
            </w:pPr>
            <w:r>
              <w:rPr>
                <w:rFonts w:ascii="Times New Roman" w:hAnsi="Times New Roman" w:cs="Times New Roman"/>
                <w:szCs w:val="21"/>
              </w:rPr>
              <w:t>废</w:t>
            </w:r>
            <w:r>
              <w:rPr>
                <w:rFonts w:ascii="Times New Roman" w:hAnsi="Times New Roman" w:cs="Times New Roman" w:hint="eastAsia"/>
                <w:szCs w:val="21"/>
              </w:rPr>
              <w:t>弃</w:t>
            </w:r>
            <w:r>
              <w:rPr>
                <w:rFonts w:ascii="Times New Roman" w:hAnsi="Times New Roman" w:cs="Times New Roman"/>
                <w:szCs w:val="21"/>
              </w:rPr>
              <w:t>物名称</w:t>
            </w:r>
          </w:p>
        </w:tc>
        <w:tc>
          <w:tcPr>
            <w:tcW w:w="555" w:type="pct"/>
            <w:tcBorders>
              <w:bottom w:val="single" w:sz="8" w:space="0" w:color="auto"/>
            </w:tcBorders>
            <w:vAlign w:val="center"/>
          </w:tcPr>
          <w:p w14:paraId="7BFCF57A" w14:textId="77777777" w:rsidR="00EE322F" w:rsidRDefault="00BD74CE">
            <w:pPr>
              <w:jc w:val="center"/>
              <w:rPr>
                <w:rFonts w:ascii="Times New Roman" w:hAnsi="Times New Roman" w:cs="Times New Roman"/>
                <w:szCs w:val="21"/>
              </w:rPr>
            </w:pPr>
            <w:r>
              <w:rPr>
                <w:rFonts w:ascii="Times New Roman" w:hAnsi="Times New Roman" w:cs="Times New Roman"/>
                <w:szCs w:val="21"/>
              </w:rPr>
              <w:t>单位</w:t>
            </w:r>
          </w:p>
        </w:tc>
        <w:tc>
          <w:tcPr>
            <w:tcW w:w="949" w:type="pct"/>
            <w:tcBorders>
              <w:bottom w:val="single" w:sz="8" w:space="0" w:color="auto"/>
            </w:tcBorders>
            <w:vAlign w:val="center"/>
          </w:tcPr>
          <w:p w14:paraId="32625510" w14:textId="77777777" w:rsidR="00EE322F" w:rsidRDefault="00BD74CE">
            <w:pPr>
              <w:jc w:val="center"/>
              <w:rPr>
                <w:rFonts w:ascii="Times New Roman" w:hAnsi="Times New Roman" w:cs="Times New Roman"/>
                <w:szCs w:val="21"/>
              </w:rPr>
            </w:pPr>
            <w:r>
              <w:rPr>
                <w:rFonts w:ascii="Times New Roman" w:hAnsi="Times New Roman" w:cs="Times New Roman"/>
                <w:szCs w:val="21"/>
              </w:rPr>
              <w:t>处理、消耗及排放量（功能单位）</w:t>
            </w:r>
          </w:p>
        </w:tc>
        <w:tc>
          <w:tcPr>
            <w:tcW w:w="824" w:type="pct"/>
            <w:tcBorders>
              <w:bottom w:val="single" w:sz="8" w:space="0" w:color="auto"/>
            </w:tcBorders>
            <w:vAlign w:val="center"/>
          </w:tcPr>
          <w:p w14:paraId="01661784" w14:textId="77777777" w:rsidR="00EE322F" w:rsidRDefault="00BD74CE">
            <w:pPr>
              <w:jc w:val="center"/>
              <w:rPr>
                <w:rFonts w:ascii="Times New Roman" w:hAnsi="Times New Roman" w:cs="Times New Roman"/>
                <w:szCs w:val="21"/>
              </w:rPr>
            </w:pPr>
            <w:r>
              <w:rPr>
                <w:rFonts w:ascii="Times New Roman" w:hAnsi="Times New Roman" w:cs="Times New Roman"/>
                <w:szCs w:val="21"/>
              </w:rPr>
              <w:t>处置类型</w:t>
            </w:r>
          </w:p>
          <w:p w14:paraId="44A0C81E" w14:textId="77777777" w:rsidR="00EE322F" w:rsidRDefault="00BD74CE">
            <w:pPr>
              <w:jc w:val="center"/>
              <w:rPr>
                <w:rFonts w:ascii="Times New Roman" w:hAnsi="Times New Roman" w:cs="Times New Roman"/>
                <w:szCs w:val="21"/>
              </w:rPr>
            </w:pPr>
            <w:r>
              <w:rPr>
                <w:rFonts w:ascii="Times New Roman" w:hAnsi="Times New Roman" w:cs="Times New Roman"/>
                <w:szCs w:val="21"/>
              </w:rPr>
              <w:t>回收</w:t>
            </w:r>
            <w:r>
              <w:rPr>
                <w:rFonts w:ascii="Times New Roman" w:hAnsi="Times New Roman" w:cs="Times New Roman"/>
                <w:szCs w:val="21"/>
              </w:rPr>
              <w:t>/</w:t>
            </w:r>
            <w:r>
              <w:rPr>
                <w:rFonts w:ascii="Times New Roman" w:hAnsi="Times New Roman" w:cs="Times New Roman"/>
                <w:szCs w:val="21"/>
              </w:rPr>
              <w:t>再制造</w:t>
            </w:r>
            <w:r>
              <w:rPr>
                <w:rFonts w:ascii="Times New Roman" w:hAnsi="Times New Roman" w:cs="Times New Roman"/>
                <w:szCs w:val="21"/>
              </w:rPr>
              <w:t>/</w:t>
            </w:r>
            <w:r>
              <w:rPr>
                <w:rFonts w:ascii="Times New Roman" w:hAnsi="Times New Roman" w:cs="Times New Roman"/>
                <w:szCs w:val="21"/>
              </w:rPr>
              <w:t>焚烧</w:t>
            </w:r>
            <w:r>
              <w:rPr>
                <w:rFonts w:ascii="Times New Roman" w:hAnsi="Times New Roman" w:cs="Times New Roman"/>
                <w:szCs w:val="21"/>
              </w:rPr>
              <w:t>/</w:t>
            </w:r>
            <w:r>
              <w:rPr>
                <w:rFonts w:ascii="Times New Roman" w:hAnsi="Times New Roman" w:cs="Times New Roman"/>
                <w:szCs w:val="21"/>
              </w:rPr>
              <w:t>填埋</w:t>
            </w:r>
          </w:p>
        </w:tc>
        <w:tc>
          <w:tcPr>
            <w:tcW w:w="1092" w:type="pct"/>
            <w:tcBorders>
              <w:bottom w:val="single" w:sz="8" w:space="0" w:color="auto"/>
            </w:tcBorders>
            <w:vAlign w:val="center"/>
          </w:tcPr>
          <w:p w14:paraId="672A0455" w14:textId="77777777" w:rsidR="00EE322F" w:rsidRDefault="00BD74CE">
            <w:pPr>
              <w:jc w:val="center"/>
              <w:rPr>
                <w:rFonts w:ascii="Times New Roman" w:hAnsi="Times New Roman" w:cs="Times New Roman"/>
                <w:szCs w:val="21"/>
              </w:rPr>
            </w:pPr>
            <w:r>
              <w:rPr>
                <w:rFonts w:ascii="Times New Roman" w:hAnsi="Times New Roman" w:cs="Times New Roman"/>
                <w:szCs w:val="21"/>
              </w:rPr>
              <w:t>运输距离</w:t>
            </w:r>
          </w:p>
        </w:tc>
      </w:tr>
      <w:tr w:rsidR="00EE322F" w14:paraId="529322D1" w14:textId="77777777">
        <w:trPr>
          <w:trHeight w:val="267"/>
        </w:trPr>
        <w:tc>
          <w:tcPr>
            <w:tcW w:w="800" w:type="pct"/>
            <w:tcBorders>
              <w:top w:val="single" w:sz="8" w:space="0" w:color="auto"/>
              <w:tl2br w:val="nil"/>
              <w:tr2bl w:val="nil"/>
            </w:tcBorders>
          </w:tcPr>
          <w:p w14:paraId="4549513C" w14:textId="77777777" w:rsidR="00EE322F" w:rsidRDefault="00BD74CE">
            <w:pPr>
              <w:jc w:val="center"/>
              <w:rPr>
                <w:rFonts w:ascii="Times New Roman" w:hAnsi="Times New Roman" w:cs="Times New Roman"/>
                <w:szCs w:val="21"/>
              </w:rPr>
            </w:pPr>
            <w:r>
              <w:rPr>
                <w:rFonts w:ascii="Times New Roman" w:hAnsi="Times New Roman" w:cs="Times New Roman"/>
                <w:szCs w:val="21"/>
              </w:rPr>
              <w:t>废弃包装物</w:t>
            </w:r>
          </w:p>
        </w:tc>
        <w:tc>
          <w:tcPr>
            <w:tcW w:w="776" w:type="pct"/>
            <w:tcBorders>
              <w:top w:val="single" w:sz="8" w:space="0" w:color="auto"/>
              <w:tl2br w:val="nil"/>
              <w:tr2bl w:val="nil"/>
            </w:tcBorders>
          </w:tcPr>
          <w:p w14:paraId="28BE3A4C" w14:textId="77777777" w:rsidR="00EE322F" w:rsidRDefault="00BD74CE">
            <w:pPr>
              <w:jc w:val="center"/>
              <w:rPr>
                <w:rFonts w:ascii="Times New Roman" w:hAnsi="Times New Roman" w:cs="Times New Roman"/>
                <w:szCs w:val="21"/>
              </w:rPr>
            </w:pPr>
            <w:r>
              <w:rPr>
                <w:rFonts w:ascii="Times New Roman" w:hAnsi="Times New Roman" w:cs="Times New Roman"/>
                <w:szCs w:val="21"/>
              </w:rPr>
              <w:t>废塑料</w:t>
            </w:r>
          </w:p>
        </w:tc>
        <w:tc>
          <w:tcPr>
            <w:tcW w:w="555" w:type="pct"/>
            <w:tcBorders>
              <w:top w:val="single" w:sz="8" w:space="0" w:color="auto"/>
              <w:tl2br w:val="nil"/>
              <w:tr2bl w:val="nil"/>
            </w:tcBorders>
          </w:tcPr>
          <w:p w14:paraId="24CF44BC" w14:textId="77777777" w:rsidR="00EE322F" w:rsidRDefault="00BD74CE">
            <w:pPr>
              <w:jc w:val="center"/>
              <w:rPr>
                <w:rFonts w:ascii="Times New Roman" w:hAnsi="Times New Roman" w:cs="Times New Roman"/>
                <w:szCs w:val="21"/>
              </w:rPr>
            </w:pPr>
            <w:r>
              <w:rPr>
                <w:rFonts w:ascii="Times New Roman" w:hAnsi="Times New Roman" w:cs="Times New Roman"/>
                <w:szCs w:val="21"/>
              </w:rPr>
              <w:t>kg</w:t>
            </w:r>
          </w:p>
        </w:tc>
        <w:tc>
          <w:tcPr>
            <w:tcW w:w="949" w:type="pct"/>
            <w:tcBorders>
              <w:top w:val="single" w:sz="8" w:space="0" w:color="auto"/>
              <w:tl2br w:val="nil"/>
              <w:tr2bl w:val="nil"/>
            </w:tcBorders>
          </w:tcPr>
          <w:p w14:paraId="3E8CB2F1" w14:textId="77777777" w:rsidR="00EE322F" w:rsidRDefault="00EE322F">
            <w:pPr>
              <w:jc w:val="left"/>
              <w:rPr>
                <w:rFonts w:ascii="Times New Roman" w:hAnsi="Times New Roman" w:cs="Times New Roman"/>
                <w:szCs w:val="21"/>
              </w:rPr>
            </w:pPr>
          </w:p>
        </w:tc>
        <w:tc>
          <w:tcPr>
            <w:tcW w:w="824" w:type="pct"/>
            <w:tcBorders>
              <w:top w:val="single" w:sz="8" w:space="0" w:color="auto"/>
              <w:tl2br w:val="nil"/>
              <w:tr2bl w:val="nil"/>
            </w:tcBorders>
          </w:tcPr>
          <w:p w14:paraId="36B9AECE" w14:textId="77777777" w:rsidR="00EE322F" w:rsidRDefault="00EE322F">
            <w:pPr>
              <w:jc w:val="left"/>
              <w:rPr>
                <w:rFonts w:ascii="Times New Roman" w:hAnsi="Times New Roman" w:cs="Times New Roman"/>
                <w:szCs w:val="21"/>
              </w:rPr>
            </w:pPr>
          </w:p>
        </w:tc>
        <w:tc>
          <w:tcPr>
            <w:tcW w:w="1092" w:type="pct"/>
            <w:tcBorders>
              <w:top w:val="single" w:sz="8" w:space="0" w:color="auto"/>
              <w:tl2br w:val="nil"/>
              <w:tr2bl w:val="nil"/>
            </w:tcBorders>
          </w:tcPr>
          <w:p w14:paraId="0C73D3DB" w14:textId="77777777" w:rsidR="00EE322F" w:rsidRDefault="00EE322F">
            <w:pPr>
              <w:jc w:val="left"/>
              <w:rPr>
                <w:rFonts w:ascii="Times New Roman" w:hAnsi="Times New Roman" w:cs="Times New Roman"/>
                <w:szCs w:val="21"/>
              </w:rPr>
            </w:pPr>
          </w:p>
        </w:tc>
      </w:tr>
      <w:tr w:rsidR="00EE322F" w14:paraId="7CD60A35" w14:textId="77777777">
        <w:trPr>
          <w:trHeight w:val="267"/>
        </w:trPr>
        <w:tc>
          <w:tcPr>
            <w:tcW w:w="800" w:type="pct"/>
            <w:tcBorders>
              <w:tl2br w:val="nil"/>
              <w:tr2bl w:val="nil"/>
            </w:tcBorders>
          </w:tcPr>
          <w:p w14:paraId="71AB96D9" w14:textId="77777777" w:rsidR="00EE322F" w:rsidRDefault="00BD74CE">
            <w:pPr>
              <w:jc w:val="center"/>
              <w:rPr>
                <w:rFonts w:ascii="Times New Roman" w:hAnsi="Times New Roman" w:cs="Times New Roman"/>
                <w:szCs w:val="21"/>
              </w:rPr>
            </w:pPr>
            <w:r>
              <w:rPr>
                <w:rFonts w:ascii="Times New Roman" w:hAnsi="Times New Roman" w:cs="Times New Roman"/>
                <w:szCs w:val="21"/>
              </w:rPr>
              <w:t>……</w:t>
            </w:r>
          </w:p>
        </w:tc>
        <w:tc>
          <w:tcPr>
            <w:tcW w:w="776" w:type="pct"/>
            <w:tcBorders>
              <w:tl2br w:val="nil"/>
              <w:tr2bl w:val="nil"/>
            </w:tcBorders>
          </w:tcPr>
          <w:p w14:paraId="5EC6E463" w14:textId="77777777" w:rsidR="00EE322F" w:rsidRDefault="00EE322F">
            <w:pPr>
              <w:jc w:val="center"/>
              <w:rPr>
                <w:rFonts w:ascii="Times New Roman" w:hAnsi="Times New Roman" w:cs="Times New Roman"/>
                <w:szCs w:val="21"/>
              </w:rPr>
            </w:pPr>
          </w:p>
        </w:tc>
        <w:tc>
          <w:tcPr>
            <w:tcW w:w="555" w:type="pct"/>
            <w:tcBorders>
              <w:tl2br w:val="nil"/>
              <w:tr2bl w:val="nil"/>
            </w:tcBorders>
          </w:tcPr>
          <w:p w14:paraId="0F3496FD" w14:textId="77777777" w:rsidR="00EE322F" w:rsidRDefault="00EE322F">
            <w:pPr>
              <w:jc w:val="center"/>
              <w:rPr>
                <w:rFonts w:ascii="Times New Roman" w:hAnsi="Times New Roman" w:cs="Times New Roman"/>
                <w:szCs w:val="21"/>
              </w:rPr>
            </w:pPr>
          </w:p>
        </w:tc>
        <w:tc>
          <w:tcPr>
            <w:tcW w:w="949" w:type="pct"/>
            <w:tcBorders>
              <w:tl2br w:val="nil"/>
              <w:tr2bl w:val="nil"/>
            </w:tcBorders>
          </w:tcPr>
          <w:p w14:paraId="6F912666" w14:textId="77777777" w:rsidR="00EE322F" w:rsidRDefault="00EE322F">
            <w:pPr>
              <w:jc w:val="left"/>
              <w:rPr>
                <w:rFonts w:ascii="Times New Roman" w:hAnsi="Times New Roman" w:cs="Times New Roman"/>
                <w:szCs w:val="21"/>
              </w:rPr>
            </w:pPr>
          </w:p>
        </w:tc>
        <w:tc>
          <w:tcPr>
            <w:tcW w:w="824" w:type="pct"/>
            <w:tcBorders>
              <w:tl2br w:val="nil"/>
              <w:tr2bl w:val="nil"/>
            </w:tcBorders>
          </w:tcPr>
          <w:p w14:paraId="2E7B03A1" w14:textId="77777777" w:rsidR="00EE322F" w:rsidRDefault="00EE322F">
            <w:pPr>
              <w:jc w:val="left"/>
              <w:rPr>
                <w:rFonts w:ascii="Times New Roman" w:hAnsi="Times New Roman" w:cs="Times New Roman"/>
                <w:szCs w:val="21"/>
              </w:rPr>
            </w:pPr>
          </w:p>
        </w:tc>
        <w:tc>
          <w:tcPr>
            <w:tcW w:w="1092" w:type="pct"/>
            <w:tcBorders>
              <w:tl2br w:val="nil"/>
              <w:tr2bl w:val="nil"/>
            </w:tcBorders>
          </w:tcPr>
          <w:p w14:paraId="4046F29B" w14:textId="77777777" w:rsidR="00EE322F" w:rsidRDefault="00BD74CE">
            <w:pPr>
              <w:jc w:val="left"/>
              <w:rPr>
                <w:rFonts w:ascii="Times New Roman" w:hAnsi="Times New Roman" w:cs="Times New Roman"/>
                <w:szCs w:val="21"/>
              </w:rPr>
            </w:pPr>
            <w:r>
              <w:rPr>
                <w:rFonts w:ascii="Times New Roman" w:hAnsi="Times New Roman" w:cs="Times New Roman"/>
                <w:szCs w:val="21"/>
              </w:rPr>
              <w:t>-</w:t>
            </w:r>
          </w:p>
        </w:tc>
      </w:tr>
    </w:tbl>
    <w:p w14:paraId="3A5294A8" w14:textId="77777777" w:rsidR="00EE322F" w:rsidRDefault="00EE322F">
      <w:pPr>
        <w:spacing w:line="380" w:lineRule="exact"/>
        <w:ind w:firstLineChars="400" w:firstLine="840"/>
        <w:rPr>
          <w:rFonts w:ascii="Times New Roman" w:eastAsia="宋体" w:hAnsi="Times New Roman" w:cs="Times New Roman"/>
          <w:szCs w:val="21"/>
        </w:rPr>
      </w:pPr>
    </w:p>
    <w:p w14:paraId="0D1DBF2F" w14:textId="77777777" w:rsidR="00EE322F" w:rsidRDefault="00EE322F">
      <w:pPr>
        <w:spacing w:line="380" w:lineRule="exact"/>
        <w:ind w:firstLineChars="400" w:firstLine="840"/>
        <w:rPr>
          <w:rFonts w:ascii="Times New Roman" w:eastAsia="宋体" w:hAnsi="Times New Roman" w:cs="Times New Roman"/>
          <w:szCs w:val="21"/>
        </w:rPr>
      </w:pPr>
    </w:p>
    <w:p w14:paraId="493C32DC" w14:textId="77777777" w:rsidR="00EE322F" w:rsidRDefault="00EE322F">
      <w:pPr>
        <w:spacing w:line="380" w:lineRule="exact"/>
        <w:ind w:firstLineChars="400" w:firstLine="840"/>
        <w:rPr>
          <w:rFonts w:ascii="Times New Roman" w:eastAsia="宋体" w:hAnsi="Times New Roman" w:cs="Times New Roman"/>
          <w:szCs w:val="21"/>
        </w:rPr>
      </w:pPr>
    </w:p>
    <w:p w14:paraId="2577F206" w14:textId="77777777" w:rsidR="00EE322F" w:rsidRDefault="00BD74CE">
      <w:pPr>
        <w:spacing w:line="380" w:lineRule="exact"/>
        <w:ind w:firstLineChars="400" w:firstLine="840"/>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0528" behindDoc="0" locked="0" layoutInCell="1" allowOverlap="1" wp14:anchorId="6360D097" wp14:editId="142F0EAB">
                <wp:simplePos x="0" y="0"/>
                <wp:positionH relativeFrom="margin">
                  <wp:posOffset>2275205</wp:posOffset>
                </wp:positionH>
                <wp:positionV relativeFrom="paragraph">
                  <wp:posOffset>8890</wp:posOffset>
                </wp:positionV>
                <wp:extent cx="1533525" cy="0"/>
                <wp:effectExtent l="0" t="0" r="28575" b="19050"/>
                <wp:wrapNone/>
                <wp:docPr id="58" name="直接连接符 58"/>
                <wp:cNvGraphicFramePr/>
                <a:graphic xmlns:a="http://schemas.openxmlformats.org/drawingml/2006/main">
                  <a:graphicData uri="http://schemas.microsoft.com/office/word/2010/wordprocessingShape">
                    <wps:wsp>
                      <wps:cNvCnPr/>
                      <wps:spPr>
                        <a:xfrm>
                          <a:off x="0" y="0"/>
                          <a:ext cx="1533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79E42" id="直接连接符 58" o:spid="_x0000_s1026" style="position:absolute;left:0;text-align:left;z-index:251670528;visibility:visible;mso-wrap-style:square;mso-wrap-distance-left:9pt;mso-wrap-distance-top:0;mso-wrap-distance-right:9pt;mso-wrap-distance-bottom:0;mso-position-horizontal:absolute;mso-position-horizontal-relative:margin;mso-position-vertical:absolute;mso-position-vertical-relative:text" from="179.15pt,.7pt" to="29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" strokecolor="black [3213]" strokeweight="1.5pt">
                <v:stroke joinstyle="miter"/>
                <w10:wrap anchorx="margin"/>
              </v:line>
            </w:pict>
          </mc:Fallback>
        </mc:AlternateContent>
      </w:r>
      <w:bookmarkEnd w:id="64"/>
      <w:bookmarkEnd w:id="130"/>
      <w:bookmarkEnd w:id="131"/>
      <w:bookmarkEnd w:id="132"/>
      <w:bookmarkEnd w:id="133"/>
      <w:bookmarkEnd w:id="134"/>
    </w:p>
    <w:sectPr w:rsidR="00EE322F">
      <w:footerReference w:type="even" r:id="rId28"/>
      <w:footerReference w:type="default" r:id="rId29"/>
      <w:footerReference w:type="first" r:id="rId30"/>
      <w:pgSz w:w="11906" w:h="16838"/>
      <w:pgMar w:top="1701" w:right="1134" w:bottom="1134" w:left="1134"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CAB9" w14:textId="77777777" w:rsidR="000F2FE1" w:rsidRDefault="000F2FE1">
      <w:r>
        <w:separator/>
      </w:r>
    </w:p>
  </w:endnote>
  <w:endnote w:type="continuationSeparator" w:id="0">
    <w:p w14:paraId="600C2DFA" w14:textId="77777777" w:rsidR="000F2FE1" w:rsidRDefault="000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书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方正黑体简体">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F6A3" w14:textId="77777777" w:rsidR="005306AE" w:rsidRDefault="005306AE">
    <w:pPr>
      <w:pStyle w:val="aff1"/>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63A9" w14:textId="77777777" w:rsidR="005306AE" w:rsidRDefault="005306AE">
    <w:pPr>
      <w:pStyle w:val="aff1"/>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B970" w14:textId="77777777" w:rsidR="005306AE" w:rsidRDefault="005306AE">
    <w:pPr>
      <w:pStyle w:val="aff1"/>
    </w:pPr>
    <w:r>
      <w:rPr>
        <w:noProof/>
      </w:rPr>
      <mc:AlternateContent>
        <mc:Choice Requires="wps">
          <w:drawing>
            <wp:anchor distT="0" distB="0" distL="114300" distR="114300" simplePos="0" relativeHeight="251660288" behindDoc="0" locked="0" layoutInCell="1" allowOverlap="1" wp14:anchorId="0B6181A5" wp14:editId="36B757D5">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58773" w14:textId="056BD652" w:rsidR="005306AE" w:rsidRDefault="005306AE">
                          <w:pPr>
                            <w:pStyle w:val="aff1"/>
                          </w:pPr>
                          <w:r>
                            <w:fldChar w:fldCharType="begin"/>
                          </w:r>
                          <w:r>
                            <w:instrText xml:space="preserve"> PAGE  \* MERGEFORMAT </w:instrText>
                          </w:r>
                          <w:r>
                            <w:fldChar w:fldCharType="separate"/>
                          </w:r>
                          <w:r w:rsidR="003D79F4">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6181A5" id="_x0000_t202" coordsize="21600,21600" o:spt="202" path="m,l,21600r21600,l21600,xe">
              <v:stroke joinstyle="miter"/>
              <v:path gradientshapeok="t" o:connecttype="rect"/>
            </v:shapetype>
            <v:shape id="文本框 13" o:spid="_x0000_s1034"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14:paraId="66958773" w14:textId="056BD652" w:rsidR="005306AE" w:rsidRDefault="005306AE">
                    <w:pPr>
                      <w:pStyle w:val="aff1"/>
                    </w:pPr>
                    <w:r>
                      <w:fldChar w:fldCharType="begin"/>
                    </w:r>
                    <w:r>
                      <w:instrText xml:space="preserve"> PAGE  \* MERGEFORMAT </w:instrText>
                    </w:r>
                    <w:r>
                      <w:fldChar w:fldCharType="separate"/>
                    </w:r>
                    <w:r w:rsidR="003D79F4">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D086" w14:textId="77777777" w:rsidR="005306AE" w:rsidRDefault="005306AE">
    <w:pPr>
      <w:pStyle w:val="aff1"/>
      <w:jc w:val="right"/>
      <w:rPr>
        <w:sz w:val="21"/>
        <w:szCs w:val="21"/>
      </w:rPr>
    </w:pPr>
    <w:r>
      <w:rPr>
        <w:noProof/>
        <w:sz w:val="21"/>
      </w:rPr>
      <mc:AlternateContent>
        <mc:Choice Requires="wps">
          <w:drawing>
            <wp:anchor distT="0" distB="0" distL="114300" distR="114300" simplePos="0" relativeHeight="251659264" behindDoc="0" locked="0" layoutInCell="1" allowOverlap="1" wp14:anchorId="32B14565" wp14:editId="55C00450">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5D698" w14:textId="514E183E" w:rsidR="005306AE" w:rsidRDefault="005306AE">
                          <w:pPr>
                            <w:pStyle w:val="aff1"/>
                            <w:jc w:val="right"/>
                          </w:pPr>
                          <w:r>
                            <w:rPr>
                              <w:sz w:val="21"/>
                              <w:szCs w:val="21"/>
                            </w:rPr>
                            <w:fldChar w:fldCharType="begin"/>
                          </w:r>
                          <w:r>
                            <w:rPr>
                              <w:sz w:val="21"/>
                              <w:szCs w:val="21"/>
                            </w:rPr>
                            <w:instrText>PAGE   \* MERGEFORMAT</w:instrText>
                          </w:r>
                          <w:r>
                            <w:rPr>
                              <w:sz w:val="21"/>
                              <w:szCs w:val="21"/>
                            </w:rPr>
                            <w:fldChar w:fldCharType="separate"/>
                          </w:r>
                          <w:r w:rsidR="003D79F4" w:rsidRPr="003D79F4">
                            <w:rPr>
                              <w:noProof/>
                              <w:sz w:val="21"/>
                              <w:szCs w:val="21"/>
                              <w:lang w:val="zh-CN"/>
                            </w:rPr>
                            <w:t>I</w:t>
                          </w:r>
                          <w:r>
                            <w:rPr>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B14565" id="_x0000_t202" coordsize="21600,21600" o:spt="202" path="m,l,21600r21600,l21600,xe">
              <v:stroke joinstyle="miter"/>
              <v:path gradientshapeok="t" o:connecttype="rect"/>
            </v:shapetype>
            <v:shape id="文本框 12" o:spid="_x0000_s1035"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14:paraId="18C5D698" w14:textId="514E183E" w:rsidR="005306AE" w:rsidRDefault="005306AE">
                    <w:pPr>
                      <w:pStyle w:val="aff1"/>
                      <w:jc w:val="right"/>
                    </w:pPr>
                    <w:r>
                      <w:rPr>
                        <w:sz w:val="21"/>
                        <w:szCs w:val="21"/>
                      </w:rPr>
                      <w:fldChar w:fldCharType="begin"/>
                    </w:r>
                    <w:r>
                      <w:rPr>
                        <w:sz w:val="21"/>
                        <w:szCs w:val="21"/>
                      </w:rPr>
                      <w:instrText>PAGE   \* MERGEFORMAT</w:instrText>
                    </w:r>
                    <w:r>
                      <w:rPr>
                        <w:sz w:val="21"/>
                        <w:szCs w:val="21"/>
                      </w:rPr>
                      <w:fldChar w:fldCharType="separate"/>
                    </w:r>
                    <w:r w:rsidR="003D79F4" w:rsidRPr="003D79F4">
                      <w:rPr>
                        <w:noProof/>
                        <w:sz w:val="21"/>
                        <w:szCs w:val="21"/>
                        <w:lang w:val="zh-CN"/>
                      </w:rPr>
                      <w:t>I</w:t>
                    </w:r>
                    <w:r>
                      <w:rPr>
                        <w:sz w:val="21"/>
                        <w:szCs w:val="21"/>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8715" w14:textId="77777777" w:rsidR="005306AE" w:rsidRDefault="005306AE">
    <w:pPr>
      <w:pStyle w:val="aff1"/>
    </w:pPr>
    <w:r>
      <w:rPr>
        <w:noProof/>
      </w:rPr>
      <mc:AlternateContent>
        <mc:Choice Requires="wps">
          <w:drawing>
            <wp:anchor distT="0" distB="0" distL="114300" distR="114300" simplePos="0" relativeHeight="251662336" behindDoc="0" locked="0" layoutInCell="1" allowOverlap="1" wp14:anchorId="42725BFC" wp14:editId="383FB41B">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5E26" w14:textId="1EF5B420" w:rsidR="005306AE" w:rsidRDefault="005306AE">
                          <w:pPr>
                            <w:pStyle w:val="aff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D79F4">
                            <w:rPr>
                              <w:rFonts w:ascii="Times New Roman" w:hAnsi="Times New Roman" w:cs="Times New Roman"/>
                              <w:noProof/>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725BFC" id="_x0000_t202" coordsize="21600,21600" o:spt="202" path="m,l,21600r21600,l21600,xe">
              <v:stroke joinstyle="miter"/>
              <v:path gradientshapeok="t" o:connecttype="rect"/>
            </v:shapetype>
            <v:shape id="文本框 15" o:spid="_x0000_s103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14:paraId="69935E26" w14:textId="1EF5B420" w:rsidR="005306AE" w:rsidRDefault="005306AE">
                    <w:pPr>
                      <w:pStyle w:val="aff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D79F4">
                      <w:rPr>
                        <w:rFonts w:ascii="Times New Roman" w:hAnsi="Times New Roman" w:cs="Times New Roman"/>
                        <w:noProof/>
                      </w:rPr>
                      <w:t>2</w:t>
                    </w:r>
                    <w:r>
                      <w:rPr>
                        <w:rFonts w:ascii="Times New Roman" w:hAnsi="Times New Roman" w:cs="Times New Roma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7CA9" w14:textId="77777777" w:rsidR="005306AE" w:rsidRDefault="005306AE">
    <w:pPr>
      <w:pStyle w:val="aff1"/>
      <w:jc w:val="right"/>
      <w:rPr>
        <w:sz w:val="21"/>
        <w:szCs w:val="21"/>
      </w:rPr>
    </w:pPr>
    <w:r>
      <w:rPr>
        <w:noProof/>
        <w:sz w:val="21"/>
      </w:rPr>
      <mc:AlternateContent>
        <mc:Choice Requires="wps">
          <w:drawing>
            <wp:anchor distT="0" distB="0" distL="114300" distR="114300" simplePos="0" relativeHeight="251661312" behindDoc="0" locked="0" layoutInCell="1" allowOverlap="1" wp14:anchorId="7EED3650" wp14:editId="6D499857">
              <wp:simplePos x="0" y="0"/>
              <wp:positionH relativeFrom="margin">
                <wp:posOffset>5996305</wp:posOffset>
              </wp:positionH>
              <wp:positionV relativeFrom="paragraph">
                <wp:posOffset>-19050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EDCDE" w14:textId="5AFF2C3B" w:rsidR="005306AE" w:rsidRDefault="005306AE">
                          <w:pPr>
                            <w:pStyle w:val="aff1"/>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3D79F4" w:rsidRPr="003D79F4">
                            <w:rPr>
                              <w:rFonts w:ascii="Times New Roman" w:hAnsi="Times New Roman" w:cs="Times New Roman"/>
                              <w:noProof/>
                              <w:sz w:val="21"/>
                              <w:szCs w:val="21"/>
                              <w:lang w:val="zh-CN"/>
                            </w:rPr>
                            <w:t>1</w:t>
                          </w:r>
                          <w:r>
                            <w:rPr>
                              <w:rFonts w:ascii="Times New Roman" w:hAnsi="Times New Roman" w:cs="Times New Roman"/>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ED3650" id="_x0000_t202" coordsize="21600,21600" o:spt="202" path="m,l,21600r21600,l21600,xe">
              <v:stroke joinstyle="miter"/>
              <v:path gradientshapeok="t" o:connecttype="rect"/>
            </v:shapetype>
            <v:shape id="文本框 14" o:spid="_x0000_s1037" type="#_x0000_t202" style="position:absolute;left:0;text-align:left;margin-left:472.15pt;margin-top:-1.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" filled="f" stroked="f" strokeweight=".5pt">
              <v:textbox style="mso-fit-shape-to-text:t" inset="0,0,0,0">
                <w:txbxContent>
                  <w:p w14:paraId="09CEDCDE" w14:textId="5AFF2C3B" w:rsidR="005306AE" w:rsidRDefault="005306AE">
                    <w:pPr>
                      <w:pStyle w:val="aff1"/>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3D79F4" w:rsidRPr="003D79F4">
                      <w:rPr>
                        <w:rFonts w:ascii="Times New Roman" w:hAnsi="Times New Roman" w:cs="Times New Roman"/>
                        <w:noProof/>
                        <w:sz w:val="21"/>
                        <w:szCs w:val="21"/>
                        <w:lang w:val="zh-CN"/>
                      </w:rPr>
                      <w:t>1</w:t>
                    </w:r>
                    <w:r>
                      <w:rPr>
                        <w:rFonts w:ascii="Times New Roman" w:hAnsi="Times New Roman" w:cs="Times New Roman"/>
                        <w:sz w:val="21"/>
                        <w:szCs w:val="21"/>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38C7" w14:textId="77777777" w:rsidR="005306AE" w:rsidRDefault="005306AE">
    <w:pPr>
      <w:pStyle w:val="aff1"/>
      <w:jc w:val="right"/>
    </w:pPr>
    <w:r>
      <w:rPr>
        <w:noProof/>
      </w:rPr>
      <mc:AlternateContent>
        <mc:Choice Requires="wps">
          <w:drawing>
            <wp:anchor distT="0" distB="0" distL="114300" distR="114300" simplePos="0" relativeHeight="251663360" behindDoc="0" locked="0" layoutInCell="1" allowOverlap="1" wp14:anchorId="3B66366B" wp14:editId="5B42879A">
              <wp:simplePos x="0" y="0"/>
              <wp:positionH relativeFrom="margin">
                <wp:posOffset>6047105</wp:posOffset>
              </wp:positionH>
              <wp:positionV relativeFrom="paragraph">
                <wp:posOffset>-19050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C5980" w14:textId="77777777" w:rsidR="005306AE" w:rsidRDefault="005306AE">
                          <w:pPr>
                            <w:pStyle w:val="aff1"/>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66366B" id="_x0000_t202" coordsize="21600,21600" o:spt="202" path="m,l,21600r21600,l21600,xe">
              <v:stroke joinstyle="miter"/>
              <v:path gradientshapeok="t" o:connecttype="rect"/>
            </v:shapetype>
            <v:shape id="文本框 16" o:spid="_x0000_s1038" type="#_x0000_t202" style="position:absolute;left:0;text-align:left;margin-left:476.15pt;margin-top:-1.5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rO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M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" filled="f" stroked="f" strokeweight=".5pt">
              <v:textbox style="mso-fit-shape-to-text:t" inset="0,0,0,0">
                <w:txbxContent>
                  <w:p w14:paraId="5F7C5980" w14:textId="77777777" w:rsidR="005306AE" w:rsidRDefault="005306AE">
                    <w:pPr>
                      <w:pStyle w:val="aff1"/>
                      <w:jc w:val="right"/>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27BEC" w14:textId="77777777" w:rsidR="000F2FE1" w:rsidRDefault="000F2FE1">
      <w:r>
        <w:separator/>
      </w:r>
    </w:p>
  </w:footnote>
  <w:footnote w:type="continuationSeparator" w:id="0">
    <w:p w14:paraId="5D05577F" w14:textId="77777777" w:rsidR="000F2FE1" w:rsidRDefault="000F2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133E" w14:textId="77777777" w:rsidR="005306AE" w:rsidRDefault="005306AE">
    <w:pPr>
      <w:pStyle w:val="afff9"/>
      <w:spacing w:after="0"/>
      <w:jc w:val="left"/>
      <w:rPr>
        <w:rFonts w:ascii="Times New Roman"/>
        <w:b/>
      </w:rPr>
    </w:pPr>
  </w:p>
  <w:p w14:paraId="168C2AC3" w14:textId="77777777" w:rsidR="005306AE" w:rsidRDefault="005306AE">
    <w:pPr>
      <w:pStyle w:val="afff9"/>
      <w:spacing w:after="0"/>
      <w:jc w:val="left"/>
    </w:pPr>
    <w:r>
      <w:rPr>
        <w:rFonts w:ascii="Times New Roman"/>
        <w:b/>
      </w:rPr>
      <w:t>T/CIECCPA</w:t>
    </w:r>
    <w:r>
      <w:rPr>
        <w:rFonts w:hAnsi="黑体" w:hint="eastAsia"/>
      </w:rPr>
      <w:t xml:space="preserve"> □□□</w:t>
    </w:r>
    <w:r>
      <w:rPr>
        <w:rFonts w:hAnsi="黑体"/>
      </w:rPr>
      <w:t>—</w:t>
    </w:r>
    <w:r>
      <w:rPr>
        <w:rFonts w:hAnsi="黑体" w:hint="eastAsia"/>
      </w:rPr>
      <w:t>202□</w:t>
    </w:r>
  </w:p>
  <w:p w14:paraId="1A512A6C" w14:textId="77777777" w:rsidR="005306AE" w:rsidRDefault="005306A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3529" w14:textId="77777777" w:rsidR="005306AE" w:rsidRDefault="005306AE">
    <w:pPr>
      <w:pStyle w:val="aff2"/>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5646" w14:textId="77777777" w:rsidR="005306AE" w:rsidRDefault="005306AE">
    <w:pPr>
      <w:pStyle w:val="aff2"/>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A759" w14:textId="77777777" w:rsidR="005306AE" w:rsidRDefault="005306AE">
    <w:pPr>
      <w:pStyle w:val="afff9"/>
      <w:spacing w:after="0"/>
      <w:ind w:left="781" w:hanging="361"/>
      <w:rPr>
        <w:rFonts w:ascii="Times New Roman"/>
        <w:b/>
      </w:rPr>
    </w:pPr>
  </w:p>
  <w:p w14:paraId="5D24E343" w14:textId="77777777" w:rsidR="005306AE" w:rsidRDefault="005306AE">
    <w:pPr>
      <w:pStyle w:val="afff9"/>
      <w:spacing w:after="0"/>
      <w:ind w:left="781" w:hanging="361"/>
    </w:pPr>
    <w:r>
      <w:rPr>
        <w:rFonts w:ascii="Times New Roman"/>
        <w:b/>
      </w:rPr>
      <w:t>T/CIECCPA</w:t>
    </w:r>
    <w:r>
      <w:rPr>
        <w:rFonts w:hAnsi="黑体" w:hint="eastAsia"/>
      </w:rPr>
      <w:t xml:space="preserve"> □□□</w:t>
    </w:r>
    <w:r>
      <w:rPr>
        <w:rFonts w:hAnsi="黑体"/>
      </w:rPr>
      <w:t>—</w:t>
    </w:r>
    <w:r>
      <w:rPr>
        <w:rFonts w:hAnsi="黑体" w:hint="eastAsia"/>
      </w:rPr>
      <w:t>202□</w:t>
    </w:r>
  </w:p>
  <w:p w14:paraId="6B2F6AB0" w14:textId="77777777" w:rsidR="005306AE" w:rsidRDefault="005306AE">
    <w:pPr>
      <w:pStyle w:val="afff9"/>
      <w:spacing w:after="0"/>
      <w:ind w:left="781" w:hanging="361"/>
      <w:rPr>
        <w:rFonts w:asci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
      <w:lvlText w:val="%1●　"/>
      <w:lvlJc w:val="left"/>
      <w:pPr>
        <w:tabs>
          <w:tab w:val="left" w:pos="780"/>
        </w:tabs>
        <w:ind w:left="737" w:hanging="317"/>
      </w:pPr>
      <w:rPr>
        <w:rFonts w:ascii="宋体" w:eastAsia="宋体" w:hAnsi="Times New Roman" w:hint="eastAsia"/>
        <w:b w:val="0"/>
        <w:i w:val="0"/>
        <w:position w:val="4"/>
        <w:sz w:val="13"/>
        <w:lang w:val="en-US"/>
      </w:rPr>
    </w:lvl>
    <w:lvl w:ilvl="1">
      <w:start w:val="1"/>
      <w:numFmt w:val="lowerLetter"/>
      <w:lvlText w:val="%2)"/>
      <w:lvlJc w:val="left"/>
      <w:pPr>
        <w:tabs>
          <w:tab w:val="left" w:pos="800"/>
        </w:tabs>
        <w:ind w:left="800" w:hanging="360"/>
      </w:pPr>
      <w:rPr>
        <w:rFonts w:hint="eastAsia"/>
      </w:rPr>
    </w:lvl>
    <w:lvl w:ilvl="2">
      <w:start w:val="1"/>
      <w:numFmt w:val="decimal"/>
      <w:lvlText w:val="%3)"/>
      <w:lvlJc w:val="left"/>
      <w:pPr>
        <w:tabs>
          <w:tab w:val="left" w:pos="1220"/>
        </w:tabs>
        <w:ind w:left="1220" w:hanging="360"/>
      </w:pPr>
      <w:rPr>
        <w:rFonts w:hint="eastAsia"/>
      </w:rPr>
    </w:lvl>
    <w:lvl w:ilvl="3">
      <w:start w:val="1"/>
      <w:numFmt w:val="decimal"/>
      <w:lvlText w:val="%4."/>
      <w:lvlJc w:val="left"/>
      <w:pPr>
        <w:tabs>
          <w:tab w:val="left" w:pos="1700"/>
        </w:tabs>
        <w:ind w:left="1700" w:hanging="420"/>
      </w:pPr>
    </w:lvl>
    <w:lvl w:ilvl="4">
      <w:start w:val="1"/>
      <w:numFmt w:val="lowerLetter"/>
      <w:lvlText w:val="%5)"/>
      <w:lvlJc w:val="left"/>
      <w:pPr>
        <w:tabs>
          <w:tab w:val="left" w:pos="2120"/>
        </w:tabs>
        <w:ind w:left="2120" w:hanging="420"/>
      </w:pPr>
    </w:lvl>
    <w:lvl w:ilvl="5">
      <w:start w:val="1"/>
      <w:numFmt w:val="lowerRoman"/>
      <w:lvlText w:val="%6."/>
      <w:lvlJc w:val="right"/>
      <w:pPr>
        <w:tabs>
          <w:tab w:val="left" w:pos="2540"/>
        </w:tabs>
        <w:ind w:left="2540" w:hanging="420"/>
      </w:pPr>
    </w:lvl>
    <w:lvl w:ilvl="6">
      <w:start w:val="1"/>
      <w:numFmt w:val="decimal"/>
      <w:lvlText w:val="%7."/>
      <w:lvlJc w:val="left"/>
      <w:pPr>
        <w:tabs>
          <w:tab w:val="left" w:pos="2960"/>
        </w:tabs>
        <w:ind w:left="2960" w:hanging="420"/>
      </w:pPr>
    </w:lvl>
    <w:lvl w:ilvl="7">
      <w:start w:val="1"/>
      <w:numFmt w:val="lowerLetter"/>
      <w:lvlText w:val="%8)"/>
      <w:lvlJc w:val="left"/>
      <w:pPr>
        <w:tabs>
          <w:tab w:val="left" w:pos="3380"/>
        </w:tabs>
        <w:ind w:left="3380" w:hanging="420"/>
      </w:pPr>
    </w:lvl>
    <w:lvl w:ilvl="8">
      <w:start w:val="1"/>
      <w:numFmt w:val="lowerRoman"/>
      <w:lvlText w:val="%9."/>
      <w:lvlJc w:val="right"/>
      <w:pPr>
        <w:tabs>
          <w:tab w:val="left" w:pos="3800"/>
        </w:tabs>
        <w:ind w:left="3800" w:hanging="420"/>
      </w:pPr>
    </w:lvl>
  </w:abstractNum>
  <w:abstractNum w:abstractNumId="1" w15:restartNumberingAfterBreak="0">
    <w:nsid w:val="00000003"/>
    <w:multiLevelType w:val="multilevel"/>
    <w:tmpl w:val="00000003"/>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pStyle w:val="a1"/>
      <w:suff w:val="nothing"/>
      <w:lvlText w:val="%1%2.%3.%4　"/>
      <w:lvlJc w:val="left"/>
      <w:pPr>
        <w:ind w:left="735"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09"/>
    <w:multiLevelType w:val="multilevel"/>
    <w:tmpl w:val="00000009"/>
    <w:lvl w:ilvl="0">
      <w:start w:val="1"/>
      <w:numFmt w:val="decimal"/>
      <w:pStyle w:val="a5"/>
      <w:suff w:val="nothing"/>
      <w:lvlText w:val="表%1　"/>
      <w:lvlJc w:val="left"/>
      <w:pPr>
        <w:ind w:left="3990" w:firstLine="0"/>
      </w:pPr>
      <w:rPr>
        <w:rFonts w:ascii="黑体" w:eastAsia="黑体" w:hAnsi="Times New Roman" w:hint="eastAsia"/>
        <w:b w:val="0"/>
        <w:i w:val="0"/>
        <w:sz w:val="21"/>
      </w:rPr>
    </w:lvl>
    <w:lvl w:ilvl="1">
      <w:start w:val="1"/>
      <w:numFmt w:val="decimal"/>
      <w:lvlText w:val="%1.%2"/>
      <w:lvlJc w:val="left"/>
      <w:pPr>
        <w:tabs>
          <w:tab w:val="left" w:pos="4982"/>
        </w:tabs>
        <w:ind w:left="4982" w:hanging="567"/>
      </w:pPr>
      <w:rPr>
        <w:rFonts w:hint="eastAsia"/>
      </w:rPr>
    </w:lvl>
    <w:lvl w:ilvl="2">
      <w:start w:val="1"/>
      <w:numFmt w:val="decimal"/>
      <w:lvlText w:val="%1.%2.%3"/>
      <w:lvlJc w:val="left"/>
      <w:pPr>
        <w:tabs>
          <w:tab w:val="left" w:pos="5408"/>
        </w:tabs>
        <w:ind w:left="5408" w:hanging="567"/>
      </w:pPr>
      <w:rPr>
        <w:rFonts w:hint="eastAsia"/>
      </w:rPr>
    </w:lvl>
    <w:lvl w:ilvl="3">
      <w:start w:val="1"/>
      <w:numFmt w:val="decimal"/>
      <w:lvlText w:val="%1.%2.%3.%4"/>
      <w:lvlJc w:val="left"/>
      <w:pPr>
        <w:tabs>
          <w:tab w:val="left" w:pos="5974"/>
        </w:tabs>
        <w:ind w:left="5974" w:hanging="708"/>
      </w:pPr>
      <w:rPr>
        <w:rFonts w:hint="eastAsia"/>
      </w:rPr>
    </w:lvl>
    <w:lvl w:ilvl="4">
      <w:start w:val="1"/>
      <w:numFmt w:val="decimal"/>
      <w:lvlText w:val="%1.%2.%3.%4.%5"/>
      <w:lvlJc w:val="left"/>
      <w:pPr>
        <w:tabs>
          <w:tab w:val="left" w:pos="6541"/>
        </w:tabs>
        <w:ind w:left="6541" w:hanging="850"/>
      </w:pPr>
      <w:rPr>
        <w:rFonts w:hint="eastAsia"/>
      </w:rPr>
    </w:lvl>
    <w:lvl w:ilvl="5">
      <w:start w:val="1"/>
      <w:numFmt w:val="decimal"/>
      <w:lvlText w:val="%1.%2.%3.%4.%5.%6"/>
      <w:lvlJc w:val="left"/>
      <w:pPr>
        <w:tabs>
          <w:tab w:val="left" w:pos="7250"/>
        </w:tabs>
        <w:ind w:left="7250" w:hanging="1134"/>
      </w:pPr>
      <w:rPr>
        <w:rFonts w:hint="eastAsia"/>
      </w:rPr>
    </w:lvl>
    <w:lvl w:ilvl="6">
      <w:start w:val="1"/>
      <w:numFmt w:val="decimal"/>
      <w:lvlText w:val="%1.%2.%3.%4.%5.%6.%7"/>
      <w:lvlJc w:val="left"/>
      <w:pPr>
        <w:tabs>
          <w:tab w:val="left" w:pos="7817"/>
        </w:tabs>
        <w:ind w:left="7817" w:hanging="1276"/>
      </w:pPr>
      <w:rPr>
        <w:rFonts w:hint="eastAsia"/>
      </w:rPr>
    </w:lvl>
    <w:lvl w:ilvl="7">
      <w:start w:val="1"/>
      <w:numFmt w:val="decimal"/>
      <w:lvlText w:val="%1.%2.%3.%4.%5.%6.%7.%8"/>
      <w:lvlJc w:val="left"/>
      <w:pPr>
        <w:tabs>
          <w:tab w:val="left" w:pos="8384"/>
        </w:tabs>
        <w:ind w:left="8384" w:hanging="1418"/>
      </w:pPr>
      <w:rPr>
        <w:rFonts w:hint="eastAsia"/>
      </w:rPr>
    </w:lvl>
    <w:lvl w:ilvl="8">
      <w:start w:val="1"/>
      <w:numFmt w:val="decimal"/>
      <w:lvlText w:val="%1.%2.%3.%4.%5.%6.%7.%8.%9"/>
      <w:lvlJc w:val="left"/>
      <w:pPr>
        <w:tabs>
          <w:tab w:val="left" w:pos="9092"/>
        </w:tabs>
        <w:ind w:left="9092" w:hanging="1700"/>
      </w:pPr>
      <w:rPr>
        <w:rFonts w:hint="eastAsia"/>
      </w:rPr>
    </w:lvl>
  </w:abstractNum>
  <w:abstractNum w:abstractNumId="3" w15:restartNumberingAfterBreak="0">
    <w:nsid w:val="0000000C"/>
    <w:multiLevelType w:val="multilevel"/>
    <w:tmpl w:val="0000000C"/>
    <w:lvl w:ilvl="0">
      <w:start w:val="1"/>
      <w:numFmt w:val="decimal"/>
      <w:pStyle w:val="1"/>
      <w:lvlText w:val="%1"/>
      <w:lvlJc w:val="left"/>
      <w:pPr>
        <w:tabs>
          <w:tab w:val="left" w:pos="8702"/>
        </w:tabs>
        <w:ind w:left="8342" w:firstLine="0"/>
      </w:pPr>
      <w:rPr>
        <w:rFonts w:ascii="黑体" w:eastAsia="黑体" w:hAnsi="Times New Roman" w:hint="eastAsia"/>
        <w:b w:val="0"/>
        <w:i w:val="0"/>
        <w:sz w:val="21"/>
      </w:rPr>
    </w:lvl>
    <w:lvl w:ilvl="1">
      <w:start w:val="1"/>
      <w:numFmt w:val="decimal"/>
      <w:pStyle w:val="a6"/>
      <w:lvlText w:val="%1.%2"/>
      <w:lvlJc w:val="left"/>
      <w:pPr>
        <w:tabs>
          <w:tab w:val="left" w:pos="8702"/>
        </w:tabs>
        <w:ind w:left="8342" w:firstLine="0"/>
      </w:pPr>
      <w:rPr>
        <w:rFonts w:ascii="黑体" w:eastAsia="黑体" w:hAnsi="Times New Roman" w:hint="eastAsia"/>
        <w:b w:val="0"/>
        <w:i w:val="0"/>
        <w:spacing w:val="0"/>
        <w:sz w:val="21"/>
      </w:rPr>
    </w:lvl>
    <w:lvl w:ilvl="2">
      <w:start w:val="1"/>
      <w:numFmt w:val="decimal"/>
      <w:lvlText w:val="%1.%2.%3"/>
      <w:lvlJc w:val="left"/>
      <w:pPr>
        <w:tabs>
          <w:tab w:val="left" w:pos="9062"/>
        </w:tabs>
        <w:ind w:left="8342" w:firstLine="0"/>
      </w:pPr>
      <w:rPr>
        <w:rFonts w:ascii="黑体" w:eastAsia="黑体" w:hAnsi="Times New Roman" w:hint="eastAsia"/>
        <w:b w:val="0"/>
        <w:i w:val="0"/>
        <w:color w:val="000000"/>
        <w:sz w:val="21"/>
      </w:rPr>
    </w:lvl>
    <w:lvl w:ilvl="3">
      <w:start w:val="1"/>
      <w:numFmt w:val="decimal"/>
      <w:lvlText w:val="%1.%2.%3.%4"/>
      <w:lvlJc w:val="left"/>
      <w:pPr>
        <w:tabs>
          <w:tab w:val="left" w:pos="9062"/>
        </w:tabs>
        <w:ind w:left="8342" w:firstLine="0"/>
      </w:pPr>
      <w:rPr>
        <w:rFonts w:ascii="黑体" w:eastAsia="黑体" w:hAnsi="Times New Roman" w:hint="eastAsia"/>
        <w:b w:val="0"/>
        <w:i w:val="0"/>
        <w:sz w:val="21"/>
      </w:rPr>
    </w:lvl>
    <w:lvl w:ilvl="4">
      <w:start w:val="1"/>
      <w:numFmt w:val="decimal"/>
      <w:lvlText w:val="%1.%2.%3.%4.%5"/>
      <w:lvlJc w:val="left"/>
      <w:pPr>
        <w:tabs>
          <w:tab w:val="left" w:pos="9422"/>
        </w:tabs>
        <w:ind w:left="8342" w:firstLine="0"/>
      </w:pPr>
      <w:rPr>
        <w:rFonts w:ascii="Times New Roman" w:eastAsia="宋体" w:hAnsi="Times New Roman" w:hint="default"/>
        <w:b w:val="0"/>
        <w:i w:val="0"/>
        <w:sz w:val="21"/>
      </w:rPr>
    </w:lvl>
    <w:lvl w:ilvl="5">
      <w:start w:val="1"/>
      <w:numFmt w:val="decimal"/>
      <w:lvlText w:val="%1.%2.%3.%4.%5.%6"/>
      <w:lvlJc w:val="left"/>
      <w:pPr>
        <w:tabs>
          <w:tab w:val="left" w:pos="9422"/>
        </w:tabs>
        <w:ind w:left="8342" w:firstLine="0"/>
      </w:pPr>
      <w:rPr>
        <w:rFonts w:ascii="Times New Roman" w:hAnsi="Times New Roman" w:hint="default"/>
        <w:sz w:val="21"/>
      </w:rPr>
    </w:lvl>
    <w:lvl w:ilvl="6">
      <w:start w:val="1"/>
      <w:numFmt w:val="decimal"/>
      <w:lvlText w:val="%1.%2.%3.%4.%5.%6.%7."/>
      <w:lvlJc w:val="left"/>
      <w:pPr>
        <w:tabs>
          <w:tab w:val="left" w:pos="9618"/>
        </w:tabs>
        <w:ind w:left="9618" w:hanging="1276"/>
      </w:pPr>
      <w:rPr>
        <w:rFonts w:hint="eastAsia"/>
      </w:rPr>
    </w:lvl>
    <w:lvl w:ilvl="7">
      <w:start w:val="1"/>
      <w:numFmt w:val="decimal"/>
      <w:lvlText w:val="%1.%2.%3.%4.%5.%6.%7.%8."/>
      <w:lvlJc w:val="left"/>
      <w:pPr>
        <w:tabs>
          <w:tab w:val="left" w:pos="9760"/>
        </w:tabs>
        <w:ind w:left="9760" w:hanging="1418"/>
      </w:pPr>
      <w:rPr>
        <w:rFonts w:hint="eastAsia"/>
      </w:rPr>
    </w:lvl>
    <w:lvl w:ilvl="8">
      <w:start w:val="1"/>
      <w:numFmt w:val="decimal"/>
      <w:lvlText w:val="%1.%2.%3.%4.%5.%6.%7.%8.%9."/>
      <w:lvlJc w:val="left"/>
      <w:pPr>
        <w:tabs>
          <w:tab w:val="left" w:pos="9901"/>
        </w:tabs>
        <w:ind w:left="9901" w:hanging="1559"/>
      </w:pPr>
      <w:rPr>
        <w:rFonts w:hint="eastAsia"/>
      </w:rPr>
    </w:lvl>
  </w:abstractNum>
  <w:abstractNum w:abstractNumId="4" w15:restartNumberingAfterBreak="0">
    <w:nsid w:val="60B55DC2"/>
    <w:multiLevelType w:val="multilevel"/>
    <w:tmpl w:val="60B55DC2"/>
    <w:lvl w:ilvl="0">
      <w:start w:val="1"/>
      <w:numFmt w:val="upperLetter"/>
      <w:pStyle w:val="a7"/>
      <w:lvlText w:val="%1"/>
      <w:lvlJc w:val="left"/>
      <w:pPr>
        <w:tabs>
          <w:tab w:val="left" w:pos="0"/>
        </w:tabs>
        <w:ind w:left="0" w:hanging="425"/>
      </w:pPr>
      <w:rPr>
        <w:rFonts w:hint="eastAsia"/>
      </w:rPr>
    </w:lvl>
    <w:lvl w:ilvl="1">
      <w:start w:val="1"/>
      <w:numFmt w:val="decimal"/>
      <w:pStyle w:val="a8"/>
      <w:suff w:val="nothing"/>
      <w:lvlText w:val="表%1.%2　"/>
      <w:lvlJc w:val="left"/>
      <w:pPr>
        <w:ind w:left="5103"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a"/>
      <w:suff w:val="nothing"/>
      <w:lvlText w:val="%1.%2　"/>
      <w:lvlJc w:val="left"/>
      <w:pPr>
        <w:ind w:left="2835"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63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GI0YTY1NjUzMzE5MjVhODg5YzA4ZWFjOGVkMzcifQ=="/>
  </w:docVars>
  <w:rsids>
    <w:rsidRoot w:val="001B53AD"/>
    <w:rsid w:val="0000254A"/>
    <w:rsid w:val="00003854"/>
    <w:rsid w:val="0001031C"/>
    <w:rsid w:val="00023505"/>
    <w:rsid w:val="0002769A"/>
    <w:rsid w:val="00037C6B"/>
    <w:rsid w:val="00045143"/>
    <w:rsid w:val="00055071"/>
    <w:rsid w:val="00055A08"/>
    <w:rsid w:val="00071063"/>
    <w:rsid w:val="00082CF3"/>
    <w:rsid w:val="00087467"/>
    <w:rsid w:val="0009211F"/>
    <w:rsid w:val="000B6E88"/>
    <w:rsid w:val="000D1C66"/>
    <w:rsid w:val="000D5AD7"/>
    <w:rsid w:val="000E6A4B"/>
    <w:rsid w:val="000F11CD"/>
    <w:rsid w:val="000F2FE1"/>
    <w:rsid w:val="001001A3"/>
    <w:rsid w:val="00105793"/>
    <w:rsid w:val="00130F86"/>
    <w:rsid w:val="00156E2B"/>
    <w:rsid w:val="00172C35"/>
    <w:rsid w:val="001814BE"/>
    <w:rsid w:val="00186BB3"/>
    <w:rsid w:val="00195633"/>
    <w:rsid w:val="001B53AD"/>
    <w:rsid w:val="001B753E"/>
    <w:rsid w:val="001D0421"/>
    <w:rsid w:val="001E14CA"/>
    <w:rsid w:val="00204C8A"/>
    <w:rsid w:val="002261A8"/>
    <w:rsid w:val="00226A3E"/>
    <w:rsid w:val="00230853"/>
    <w:rsid w:val="00240C50"/>
    <w:rsid w:val="002420C1"/>
    <w:rsid w:val="002619EC"/>
    <w:rsid w:val="00291C37"/>
    <w:rsid w:val="00295E56"/>
    <w:rsid w:val="002A50E0"/>
    <w:rsid w:val="002C457E"/>
    <w:rsid w:val="002C6FB5"/>
    <w:rsid w:val="00304372"/>
    <w:rsid w:val="0030541C"/>
    <w:rsid w:val="00313755"/>
    <w:rsid w:val="003347C1"/>
    <w:rsid w:val="00374A93"/>
    <w:rsid w:val="00377B81"/>
    <w:rsid w:val="00392430"/>
    <w:rsid w:val="00393CF5"/>
    <w:rsid w:val="003A251C"/>
    <w:rsid w:val="003B0374"/>
    <w:rsid w:val="003B1886"/>
    <w:rsid w:val="003B45EC"/>
    <w:rsid w:val="003D0F07"/>
    <w:rsid w:val="003D79F4"/>
    <w:rsid w:val="004025AA"/>
    <w:rsid w:val="00427ADD"/>
    <w:rsid w:val="0043289A"/>
    <w:rsid w:val="0045036C"/>
    <w:rsid w:val="00461459"/>
    <w:rsid w:val="0047330F"/>
    <w:rsid w:val="004A5F8C"/>
    <w:rsid w:val="004B28C0"/>
    <w:rsid w:val="004C7C60"/>
    <w:rsid w:val="00527F9A"/>
    <w:rsid w:val="005306AE"/>
    <w:rsid w:val="005333F4"/>
    <w:rsid w:val="00540728"/>
    <w:rsid w:val="005424EB"/>
    <w:rsid w:val="00550D08"/>
    <w:rsid w:val="005601F6"/>
    <w:rsid w:val="00561D38"/>
    <w:rsid w:val="00567467"/>
    <w:rsid w:val="005938BD"/>
    <w:rsid w:val="005A4671"/>
    <w:rsid w:val="005B6AB0"/>
    <w:rsid w:val="005C1F13"/>
    <w:rsid w:val="005C6BF7"/>
    <w:rsid w:val="005E7429"/>
    <w:rsid w:val="005F24B3"/>
    <w:rsid w:val="00611538"/>
    <w:rsid w:val="00632630"/>
    <w:rsid w:val="0063545A"/>
    <w:rsid w:val="00672227"/>
    <w:rsid w:val="00672755"/>
    <w:rsid w:val="0068705A"/>
    <w:rsid w:val="0068796A"/>
    <w:rsid w:val="00693A50"/>
    <w:rsid w:val="006B0F29"/>
    <w:rsid w:val="006C214B"/>
    <w:rsid w:val="006C2850"/>
    <w:rsid w:val="006D1E68"/>
    <w:rsid w:val="006D63EC"/>
    <w:rsid w:val="006F03B8"/>
    <w:rsid w:val="006F0D85"/>
    <w:rsid w:val="0070417A"/>
    <w:rsid w:val="0071632D"/>
    <w:rsid w:val="00725236"/>
    <w:rsid w:val="0073301E"/>
    <w:rsid w:val="007349D3"/>
    <w:rsid w:val="007634A6"/>
    <w:rsid w:val="00773D34"/>
    <w:rsid w:val="00773DC1"/>
    <w:rsid w:val="00774A31"/>
    <w:rsid w:val="0078575D"/>
    <w:rsid w:val="00786055"/>
    <w:rsid w:val="007C160E"/>
    <w:rsid w:val="007E40A6"/>
    <w:rsid w:val="00802954"/>
    <w:rsid w:val="00822058"/>
    <w:rsid w:val="008576EE"/>
    <w:rsid w:val="00882936"/>
    <w:rsid w:val="00882CEE"/>
    <w:rsid w:val="00882D5A"/>
    <w:rsid w:val="00884A5C"/>
    <w:rsid w:val="008966FF"/>
    <w:rsid w:val="008C48A7"/>
    <w:rsid w:val="008C7EBD"/>
    <w:rsid w:val="008F63CD"/>
    <w:rsid w:val="0091576B"/>
    <w:rsid w:val="009412E1"/>
    <w:rsid w:val="00944A42"/>
    <w:rsid w:val="00962AED"/>
    <w:rsid w:val="0096504A"/>
    <w:rsid w:val="00972D31"/>
    <w:rsid w:val="00974B83"/>
    <w:rsid w:val="009768E7"/>
    <w:rsid w:val="00977030"/>
    <w:rsid w:val="00987216"/>
    <w:rsid w:val="00993936"/>
    <w:rsid w:val="009A1BE9"/>
    <w:rsid w:val="009B2F32"/>
    <w:rsid w:val="009B6107"/>
    <w:rsid w:val="009E23B9"/>
    <w:rsid w:val="009E2E8E"/>
    <w:rsid w:val="009E3C82"/>
    <w:rsid w:val="009E6F70"/>
    <w:rsid w:val="009F7363"/>
    <w:rsid w:val="009F7B6B"/>
    <w:rsid w:val="009F7CE2"/>
    <w:rsid w:val="00A00DCF"/>
    <w:rsid w:val="00A11116"/>
    <w:rsid w:val="00A4162D"/>
    <w:rsid w:val="00A44A1B"/>
    <w:rsid w:val="00A52A0C"/>
    <w:rsid w:val="00A6779A"/>
    <w:rsid w:val="00A75339"/>
    <w:rsid w:val="00A80046"/>
    <w:rsid w:val="00AB5C97"/>
    <w:rsid w:val="00AB6A9C"/>
    <w:rsid w:val="00AE382F"/>
    <w:rsid w:val="00AE3862"/>
    <w:rsid w:val="00AE3ACA"/>
    <w:rsid w:val="00B003F5"/>
    <w:rsid w:val="00B00958"/>
    <w:rsid w:val="00B013DF"/>
    <w:rsid w:val="00B03C67"/>
    <w:rsid w:val="00B54B01"/>
    <w:rsid w:val="00B620C4"/>
    <w:rsid w:val="00B765D5"/>
    <w:rsid w:val="00B86576"/>
    <w:rsid w:val="00B91529"/>
    <w:rsid w:val="00BA3F87"/>
    <w:rsid w:val="00BB215C"/>
    <w:rsid w:val="00BD74CE"/>
    <w:rsid w:val="00BE3EA3"/>
    <w:rsid w:val="00BE6E87"/>
    <w:rsid w:val="00C14491"/>
    <w:rsid w:val="00C15045"/>
    <w:rsid w:val="00C2433D"/>
    <w:rsid w:val="00C271E3"/>
    <w:rsid w:val="00C65F0F"/>
    <w:rsid w:val="00C70FB1"/>
    <w:rsid w:val="00C963E8"/>
    <w:rsid w:val="00C96DD4"/>
    <w:rsid w:val="00CA6D20"/>
    <w:rsid w:val="00CB2818"/>
    <w:rsid w:val="00CC1982"/>
    <w:rsid w:val="00CE4EB1"/>
    <w:rsid w:val="00CF5507"/>
    <w:rsid w:val="00D144F2"/>
    <w:rsid w:val="00D25F9A"/>
    <w:rsid w:val="00D9205D"/>
    <w:rsid w:val="00DD1CD5"/>
    <w:rsid w:val="00E0415F"/>
    <w:rsid w:val="00E371D5"/>
    <w:rsid w:val="00E41080"/>
    <w:rsid w:val="00E43888"/>
    <w:rsid w:val="00E8168D"/>
    <w:rsid w:val="00EB2C78"/>
    <w:rsid w:val="00EC529F"/>
    <w:rsid w:val="00EC7BE3"/>
    <w:rsid w:val="00ED1438"/>
    <w:rsid w:val="00EE1C14"/>
    <w:rsid w:val="00EE322F"/>
    <w:rsid w:val="00EF6540"/>
    <w:rsid w:val="00F121FE"/>
    <w:rsid w:val="00F226BD"/>
    <w:rsid w:val="00F254DC"/>
    <w:rsid w:val="00F27B94"/>
    <w:rsid w:val="00F4421A"/>
    <w:rsid w:val="00F518AF"/>
    <w:rsid w:val="00F611F5"/>
    <w:rsid w:val="00F61C26"/>
    <w:rsid w:val="00F61E46"/>
    <w:rsid w:val="00F70AB7"/>
    <w:rsid w:val="00F73F0E"/>
    <w:rsid w:val="00F811F8"/>
    <w:rsid w:val="00F903B6"/>
    <w:rsid w:val="00F95C24"/>
    <w:rsid w:val="00FA30E0"/>
    <w:rsid w:val="00FA5821"/>
    <w:rsid w:val="00FD217F"/>
    <w:rsid w:val="00FE0014"/>
    <w:rsid w:val="00FE4DF9"/>
    <w:rsid w:val="00FF71CA"/>
    <w:rsid w:val="00FF7948"/>
    <w:rsid w:val="0AC23A07"/>
    <w:rsid w:val="128B26D7"/>
    <w:rsid w:val="188751BE"/>
    <w:rsid w:val="1C8D26B1"/>
    <w:rsid w:val="26B7607F"/>
    <w:rsid w:val="2E1F187E"/>
    <w:rsid w:val="2F533DC1"/>
    <w:rsid w:val="348C6D96"/>
    <w:rsid w:val="43CE2267"/>
    <w:rsid w:val="58BE5004"/>
    <w:rsid w:val="5ABD688D"/>
    <w:rsid w:val="5AE05CCD"/>
    <w:rsid w:val="6EB92FC4"/>
    <w:rsid w:val="7226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55BD6A"/>
  <w15:docId w15:val="{FE91DCA7-F770-4D62-AAFE-6FCDF7BB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pPr>
      <w:widowControl w:val="0"/>
      <w:jc w:val="both"/>
    </w:pPr>
    <w:rPr>
      <w:kern w:val="2"/>
      <w:sz w:val="21"/>
      <w:szCs w:val="22"/>
    </w:rPr>
  </w:style>
  <w:style w:type="paragraph" w:styleId="1">
    <w:name w:val="heading 1"/>
    <w:basedOn w:val="af0"/>
    <w:next w:val="af0"/>
    <w:link w:val="10"/>
    <w:qFormat/>
    <w:pPr>
      <w:keepNext/>
      <w:numPr>
        <w:numId w:val="1"/>
      </w:numPr>
      <w:tabs>
        <w:tab w:val="clear" w:pos="8702"/>
      </w:tabs>
      <w:spacing w:before="120" w:after="120" w:line="380" w:lineRule="exact"/>
      <w:ind w:left="0"/>
      <w:jc w:val="left"/>
      <w:outlineLvl w:val="0"/>
    </w:pPr>
    <w:rPr>
      <w:rFonts w:ascii="黑体" w:eastAsia="黑体" w:hAnsi="黑体" w:cs="Times New Roman"/>
      <w:szCs w:val="20"/>
    </w:rPr>
  </w:style>
  <w:style w:type="paragraph" w:styleId="2">
    <w:name w:val="heading 2"/>
    <w:basedOn w:val="af0"/>
    <w:next w:val="af0"/>
    <w:link w:val="20"/>
    <w:qFormat/>
    <w:pPr>
      <w:keepNext/>
      <w:spacing w:line="380" w:lineRule="exact"/>
      <w:jc w:val="left"/>
      <w:outlineLvl w:val="1"/>
    </w:pPr>
    <w:rPr>
      <w:rFonts w:ascii="黑体" w:eastAsia="黑体" w:hAnsi="黑体" w:cs="Times New Roman"/>
      <w:szCs w:val="20"/>
    </w:rPr>
  </w:style>
  <w:style w:type="paragraph" w:styleId="3">
    <w:name w:val="heading 3"/>
    <w:basedOn w:val="af0"/>
    <w:next w:val="af0"/>
    <w:link w:val="30"/>
    <w:qFormat/>
    <w:pPr>
      <w:keepNext/>
      <w:spacing w:line="380" w:lineRule="exact"/>
      <w:jc w:val="left"/>
      <w:outlineLvl w:val="2"/>
    </w:pPr>
    <w:rPr>
      <w:rFonts w:ascii="黑体" w:eastAsia="黑体" w:hAnsi="黑体" w:cs="Times New Roman"/>
      <w:szCs w:val="20"/>
    </w:rPr>
  </w:style>
  <w:style w:type="paragraph" w:styleId="4">
    <w:name w:val="heading 4"/>
    <w:basedOn w:val="af0"/>
    <w:next w:val="af0"/>
    <w:link w:val="40"/>
    <w:qFormat/>
    <w:pPr>
      <w:keepNext/>
      <w:keepLines/>
      <w:spacing w:line="380" w:lineRule="exact"/>
      <w:jc w:val="left"/>
      <w:outlineLvl w:val="3"/>
    </w:pPr>
    <w:rPr>
      <w:rFonts w:ascii="黑体" w:eastAsia="黑体" w:hAnsi="黑体" w:cs="Times New Roman"/>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Normal Indent"/>
    <w:basedOn w:val="af0"/>
    <w:qFormat/>
    <w:pPr>
      <w:ind w:firstLineChars="200" w:firstLine="420"/>
    </w:pPr>
    <w:rPr>
      <w:rFonts w:ascii="宋体" w:eastAsia="宋体" w:hAnsi="宋体" w:cs="Times New Roman"/>
      <w:szCs w:val="20"/>
    </w:rPr>
  </w:style>
  <w:style w:type="paragraph" w:styleId="af5">
    <w:name w:val="caption"/>
    <w:basedOn w:val="af0"/>
    <w:next w:val="af0"/>
    <w:qFormat/>
    <w:rPr>
      <w:rFonts w:ascii="Arial" w:eastAsia="黑体" w:hAnsi="Arial" w:cs="Times New Roman"/>
      <w:sz w:val="20"/>
      <w:szCs w:val="20"/>
    </w:rPr>
  </w:style>
  <w:style w:type="paragraph" w:styleId="af6">
    <w:name w:val="Document Map"/>
    <w:basedOn w:val="af0"/>
    <w:link w:val="af7"/>
    <w:qFormat/>
    <w:pPr>
      <w:shd w:val="clear" w:color="auto" w:fill="000080"/>
    </w:pPr>
    <w:rPr>
      <w:rFonts w:ascii="Times New Roman" w:eastAsia="宋体" w:hAnsi="Times New Roman" w:cs="Times New Roman"/>
      <w:szCs w:val="20"/>
    </w:rPr>
  </w:style>
  <w:style w:type="paragraph" w:styleId="af8">
    <w:name w:val="annotation text"/>
    <w:basedOn w:val="af0"/>
    <w:link w:val="af9"/>
    <w:uiPriority w:val="99"/>
    <w:semiHidden/>
    <w:unhideWhenUsed/>
    <w:qFormat/>
    <w:pPr>
      <w:jc w:val="left"/>
    </w:pPr>
  </w:style>
  <w:style w:type="paragraph" w:styleId="a6">
    <w:name w:val="Body Text"/>
    <w:basedOn w:val="af0"/>
    <w:link w:val="afa"/>
    <w:qFormat/>
    <w:pPr>
      <w:numPr>
        <w:ilvl w:val="1"/>
        <w:numId w:val="1"/>
      </w:numPr>
      <w:spacing w:after="120"/>
    </w:pPr>
    <w:rPr>
      <w:rFonts w:ascii="宋体" w:eastAsia="宋体" w:hAnsi="宋体" w:cs="Times New Roman"/>
      <w:szCs w:val="20"/>
    </w:rPr>
  </w:style>
  <w:style w:type="paragraph" w:styleId="afb">
    <w:name w:val="Body Text Indent"/>
    <w:basedOn w:val="af0"/>
    <w:link w:val="afc"/>
    <w:qFormat/>
    <w:pPr>
      <w:spacing w:line="320" w:lineRule="exact"/>
      <w:ind w:firstLine="420"/>
    </w:pPr>
    <w:rPr>
      <w:rFonts w:ascii="Times New Roman" w:eastAsia="宋体" w:hAnsi="Times New Roman" w:cs="Times New Roman"/>
      <w:szCs w:val="20"/>
      <w:lang w:val="zh-CN"/>
    </w:rPr>
  </w:style>
  <w:style w:type="paragraph" w:styleId="afd">
    <w:name w:val="Date"/>
    <w:basedOn w:val="af0"/>
    <w:next w:val="af0"/>
    <w:link w:val="afe"/>
    <w:qFormat/>
    <w:pPr>
      <w:ind w:leftChars="2500" w:left="100"/>
    </w:pPr>
    <w:rPr>
      <w:rFonts w:ascii="Times New Roman" w:eastAsia="宋体" w:hAnsi="Times New Roman" w:cs="Times New Roman"/>
      <w:szCs w:val="20"/>
    </w:rPr>
  </w:style>
  <w:style w:type="paragraph" w:styleId="21">
    <w:name w:val="Body Text Indent 2"/>
    <w:basedOn w:val="af0"/>
    <w:link w:val="22"/>
    <w:qFormat/>
    <w:pPr>
      <w:spacing w:after="120" w:line="480" w:lineRule="auto"/>
      <w:ind w:leftChars="200" w:left="420"/>
    </w:pPr>
    <w:rPr>
      <w:rFonts w:ascii="宋体" w:eastAsia="宋体" w:hAnsi="宋体" w:cs="Times New Roman"/>
      <w:szCs w:val="20"/>
    </w:rPr>
  </w:style>
  <w:style w:type="paragraph" w:styleId="aff">
    <w:name w:val="Balloon Text"/>
    <w:basedOn w:val="af0"/>
    <w:link w:val="aff0"/>
    <w:qFormat/>
    <w:rPr>
      <w:rFonts w:ascii="Times New Roman" w:eastAsia="宋体" w:hAnsi="Times New Roman" w:cs="Times New Roman"/>
      <w:sz w:val="18"/>
      <w:szCs w:val="20"/>
    </w:rPr>
  </w:style>
  <w:style w:type="paragraph" w:styleId="aff1">
    <w:name w:val="footer"/>
    <w:basedOn w:val="af0"/>
    <w:link w:val="11"/>
    <w:uiPriority w:val="99"/>
    <w:unhideWhenUsed/>
    <w:qFormat/>
    <w:pPr>
      <w:tabs>
        <w:tab w:val="center" w:pos="4153"/>
        <w:tab w:val="right" w:pos="8306"/>
      </w:tabs>
      <w:snapToGrid w:val="0"/>
      <w:jc w:val="left"/>
    </w:pPr>
    <w:rPr>
      <w:sz w:val="18"/>
      <w:szCs w:val="18"/>
    </w:rPr>
  </w:style>
  <w:style w:type="paragraph" w:styleId="aff2">
    <w:name w:val="header"/>
    <w:basedOn w:val="af0"/>
    <w:link w:val="aff3"/>
    <w:unhideWhenUsed/>
    <w:qFormat/>
    <w:pPr>
      <w:tabs>
        <w:tab w:val="center" w:pos="4153"/>
        <w:tab w:val="right" w:pos="8306"/>
      </w:tabs>
      <w:snapToGrid w:val="0"/>
      <w:jc w:val="center"/>
    </w:pPr>
    <w:rPr>
      <w:sz w:val="18"/>
      <w:szCs w:val="18"/>
    </w:rPr>
  </w:style>
  <w:style w:type="paragraph" w:styleId="12">
    <w:name w:val="toc 1"/>
    <w:basedOn w:val="af0"/>
    <w:next w:val="af0"/>
    <w:uiPriority w:val="39"/>
    <w:unhideWhenUsed/>
    <w:qFormat/>
  </w:style>
  <w:style w:type="paragraph" w:styleId="aff4">
    <w:name w:val="footnote text"/>
    <w:basedOn w:val="af0"/>
    <w:link w:val="aff5"/>
    <w:qFormat/>
    <w:pPr>
      <w:snapToGrid w:val="0"/>
      <w:jc w:val="left"/>
    </w:pPr>
    <w:rPr>
      <w:rFonts w:ascii="Times New Roman" w:eastAsia="宋体" w:hAnsi="Times New Roman" w:cs="Times New Roman"/>
      <w:sz w:val="18"/>
      <w:szCs w:val="20"/>
      <w:lang w:val="zh-CN"/>
    </w:rPr>
  </w:style>
  <w:style w:type="paragraph" w:styleId="31">
    <w:name w:val="Body Text Indent 3"/>
    <w:basedOn w:val="af0"/>
    <w:link w:val="32"/>
    <w:qFormat/>
    <w:pPr>
      <w:spacing w:after="120"/>
      <w:ind w:leftChars="200" w:left="420"/>
    </w:pPr>
    <w:rPr>
      <w:rFonts w:ascii="宋体" w:eastAsia="宋体" w:hAnsi="宋体" w:cs="Times New Roman"/>
      <w:sz w:val="16"/>
      <w:szCs w:val="20"/>
    </w:rPr>
  </w:style>
  <w:style w:type="paragraph" w:styleId="aff6">
    <w:name w:val="table of figures"/>
    <w:basedOn w:val="af0"/>
    <w:next w:val="af0"/>
    <w:uiPriority w:val="99"/>
    <w:unhideWhenUsed/>
    <w:qFormat/>
  </w:style>
  <w:style w:type="paragraph" w:styleId="23">
    <w:name w:val="toc 2"/>
    <w:basedOn w:val="af0"/>
    <w:next w:val="af0"/>
    <w:uiPriority w:val="39"/>
    <w:unhideWhenUsed/>
    <w:qFormat/>
    <w:pPr>
      <w:ind w:leftChars="200" w:left="420"/>
    </w:pPr>
  </w:style>
  <w:style w:type="paragraph" w:styleId="HTML">
    <w:name w:val="HTML Preformatted"/>
    <w:basedOn w:val="af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ff7">
    <w:name w:val="Normal (Web)"/>
    <w:basedOn w:val="af0"/>
    <w:qFormat/>
    <w:pPr>
      <w:widowControl/>
      <w:spacing w:before="100" w:beforeAutospacing="1" w:after="100" w:afterAutospacing="1"/>
      <w:jc w:val="left"/>
    </w:pPr>
    <w:rPr>
      <w:rFonts w:ascii="宋体" w:eastAsia="宋体" w:hAnsi="宋体" w:cs="Times New Roman"/>
      <w:kern w:val="0"/>
      <w:sz w:val="24"/>
      <w:szCs w:val="20"/>
    </w:rPr>
  </w:style>
  <w:style w:type="paragraph" w:styleId="aff8">
    <w:name w:val="Title"/>
    <w:basedOn w:val="af0"/>
    <w:link w:val="aff9"/>
    <w:qFormat/>
    <w:pPr>
      <w:spacing w:before="240" w:after="60"/>
      <w:jc w:val="center"/>
      <w:outlineLvl w:val="0"/>
    </w:pPr>
    <w:rPr>
      <w:rFonts w:ascii="Arial" w:eastAsia="宋体" w:hAnsi="Arial" w:cs="Times New Roman"/>
      <w:b/>
      <w:sz w:val="32"/>
      <w:szCs w:val="20"/>
    </w:rPr>
  </w:style>
  <w:style w:type="paragraph" w:styleId="affa">
    <w:name w:val="annotation subject"/>
    <w:basedOn w:val="af8"/>
    <w:next w:val="af8"/>
    <w:link w:val="affb"/>
    <w:uiPriority w:val="99"/>
    <w:semiHidden/>
    <w:unhideWhenUsed/>
    <w:qFormat/>
    <w:rPr>
      <w:b/>
      <w:bCs/>
    </w:rPr>
  </w:style>
  <w:style w:type="table" w:styleId="affc">
    <w:name w:val="Table Grid"/>
    <w:basedOn w:val="af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rPr>
  </w:style>
  <w:style w:type="character" w:styleId="affe">
    <w:name w:val="page number"/>
    <w:basedOn w:val="af1"/>
    <w:qFormat/>
  </w:style>
  <w:style w:type="character" w:styleId="afff">
    <w:name w:val="FollowedHyperlink"/>
    <w:qFormat/>
    <w:rPr>
      <w:color w:val="800080"/>
      <w:u w:val="single"/>
    </w:rPr>
  </w:style>
  <w:style w:type="character" w:styleId="afff0">
    <w:name w:val="Emphasis"/>
    <w:qFormat/>
    <w:rPr>
      <w:color w:val="CC0033"/>
    </w:rPr>
  </w:style>
  <w:style w:type="character" w:styleId="afff1">
    <w:name w:val="Hyperlink"/>
    <w:uiPriority w:val="99"/>
    <w:qFormat/>
    <w:rPr>
      <w:color w:val="0000FF"/>
      <w:u w:val="single"/>
    </w:rPr>
  </w:style>
  <w:style w:type="character" w:styleId="afff2">
    <w:name w:val="annotation reference"/>
    <w:basedOn w:val="af1"/>
    <w:uiPriority w:val="99"/>
    <w:semiHidden/>
    <w:unhideWhenUsed/>
    <w:qFormat/>
    <w:rPr>
      <w:sz w:val="21"/>
      <w:szCs w:val="21"/>
    </w:rPr>
  </w:style>
  <w:style w:type="character" w:styleId="afff3">
    <w:name w:val="footnote reference"/>
    <w:qFormat/>
    <w:rPr>
      <w:vertAlign w:val="baseline"/>
    </w:rPr>
  </w:style>
  <w:style w:type="character" w:customStyle="1" w:styleId="aff3">
    <w:name w:val="页眉 字符"/>
    <w:basedOn w:val="af1"/>
    <w:link w:val="aff2"/>
    <w:qFormat/>
    <w:rPr>
      <w:sz w:val="18"/>
      <w:szCs w:val="18"/>
    </w:rPr>
  </w:style>
  <w:style w:type="character" w:customStyle="1" w:styleId="11">
    <w:name w:val="页脚 字符1"/>
    <w:basedOn w:val="af1"/>
    <w:link w:val="aff1"/>
    <w:uiPriority w:val="99"/>
    <w:qFormat/>
    <w:rPr>
      <w:sz w:val="18"/>
      <w:szCs w:val="18"/>
    </w:rPr>
  </w:style>
  <w:style w:type="paragraph" w:customStyle="1" w:styleId="afff4">
    <w:name w:val="文献分类号"/>
    <w:qFormat/>
    <w:pPr>
      <w:widowControl w:val="0"/>
      <w:textAlignment w:val="center"/>
    </w:pPr>
    <w:rPr>
      <w:rFonts w:ascii="黑体" w:eastAsia="黑体" w:hAnsi="Calibri" w:cs="Calibri"/>
      <w:sz w:val="21"/>
      <w:szCs w:val="21"/>
    </w:rPr>
  </w:style>
  <w:style w:type="paragraph" w:customStyle="1" w:styleId="afff5">
    <w:name w:val="发布单位"/>
    <w:qFormat/>
    <w:pPr>
      <w:jc w:val="distribute"/>
    </w:pPr>
    <w:rPr>
      <w:rFonts w:ascii="方正小标宋简体" w:eastAsia="宋体" w:hAnsi="宋体" w:cs="Calibri"/>
      <w:b/>
      <w:bCs/>
      <w:w w:val="150"/>
      <w:kern w:val="2"/>
      <w:sz w:val="52"/>
      <w:szCs w:val="52"/>
    </w:rPr>
  </w:style>
  <w:style w:type="paragraph" w:customStyle="1" w:styleId="afff6">
    <w:name w:val="目次、标准名称标题"/>
    <w:basedOn w:val="af0"/>
    <w:next w:val="af0"/>
    <w:qFormat/>
    <w:pPr>
      <w:widowControl/>
      <w:shd w:val="clear" w:color="FFFFFF" w:fill="FFFFFF"/>
      <w:spacing w:before="640" w:after="560" w:line="460" w:lineRule="exact"/>
      <w:jc w:val="center"/>
      <w:outlineLvl w:val="0"/>
    </w:pPr>
    <w:rPr>
      <w:rFonts w:ascii="黑体" w:eastAsia="黑体" w:hAnsi="Times New Roman" w:cs="Calibri"/>
      <w:spacing w:val="4"/>
      <w:kern w:val="0"/>
      <w:sz w:val="32"/>
      <w:szCs w:val="32"/>
    </w:rPr>
  </w:style>
  <w:style w:type="paragraph" w:customStyle="1" w:styleId="afff7">
    <w:name w:val="目次、索引正文"/>
    <w:qFormat/>
    <w:pPr>
      <w:spacing w:line="320" w:lineRule="exact"/>
      <w:jc w:val="both"/>
    </w:pPr>
    <w:rPr>
      <w:rFonts w:ascii="宋体" w:eastAsia="宋体" w:hAnsi="Times New Roman" w:cs="Times New Roman"/>
      <w:sz w:val="21"/>
    </w:rPr>
  </w:style>
  <w:style w:type="character" w:customStyle="1" w:styleId="aff9">
    <w:name w:val="标题 字符"/>
    <w:basedOn w:val="af1"/>
    <w:link w:val="aff8"/>
    <w:qFormat/>
    <w:rPr>
      <w:rFonts w:ascii="Arial" w:eastAsia="宋体" w:hAnsi="Arial" w:cs="Times New Roman"/>
      <w:b/>
      <w:sz w:val="32"/>
      <w:szCs w:val="20"/>
    </w:rPr>
  </w:style>
  <w:style w:type="paragraph" w:customStyle="1" w:styleId="afff8">
    <w:name w:val="段"/>
    <w:link w:val="CharChar"/>
    <w:qFormat/>
    <w:pPr>
      <w:spacing w:line="340" w:lineRule="exact"/>
      <w:ind w:firstLineChars="200" w:firstLine="200"/>
      <w:jc w:val="both"/>
    </w:pPr>
    <w:rPr>
      <w:rFonts w:ascii="Times New Roman" w:eastAsia="方正书宋简体" w:hAnsi="Times New Roman" w:cs="Times New Roman"/>
      <w:spacing w:val="4"/>
      <w:sz w:val="21"/>
    </w:rPr>
  </w:style>
  <w:style w:type="character" w:customStyle="1" w:styleId="CharChar">
    <w:name w:val="段 Char Char"/>
    <w:link w:val="afff8"/>
    <w:qFormat/>
    <w:rPr>
      <w:rFonts w:ascii="Times New Roman" w:eastAsia="方正书宋简体" w:hAnsi="Times New Roman" w:cs="Times New Roman"/>
      <w:spacing w:val="4"/>
      <w:kern w:val="0"/>
      <w:szCs w:val="20"/>
    </w:rPr>
  </w:style>
  <w:style w:type="paragraph" w:customStyle="1" w:styleId="afff9">
    <w:name w:val="标准书眉_奇数页"/>
    <w:next w:val="af0"/>
    <w:qFormat/>
    <w:pPr>
      <w:tabs>
        <w:tab w:val="center" w:pos="4154"/>
        <w:tab w:val="right" w:pos="8306"/>
      </w:tabs>
      <w:spacing w:after="220"/>
      <w:jc w:val="right"/>
    </w:pPr>
    <w:rPr>
      <w:rFonts w:ascii="黑体" w:eastAsia="黑体" w:hAnsi="Calibri" w:cs="Calibri"/>
      <w:sz w:val="21"/>
      <w:szCs w:val="21"/>
    </w:rPr>
  </w:style>
  <w:style w:type="character" w:customStyle="1" w:styleId="1Char">
    <w:name w:val="标题 1 Char"/>
    <w:basedOn w:val="af1"/>
    <w:uiPriority w:val="9"/>
    <w:qFormat/>
    <w:rPr>
      <w:b/>
      <w:bCs/>
      <w:kern w:val="44"/>
      <w:sz w:val="44"/>
      <w:szCs w:val="44"/>
    </w:rPr>
  </w:style>
  <w:style w:type="character" w:customStyle="1" w:styleId="2Char">
    <w:name w:val="标题 2 Char"/>
    <w:basedOn w:val="af1"/>
    <w:uiPriority w:val="9"/>
    <w:semiHidden/>
    <w:qFormat/>
    <w:rPr>
      <w:rFonts w:asciiTheme="majorHAnsi" w:eastAsiaTheme="majorEastAsia" w:hAnsiTheme="majorHAnsi" w:cstheme="majorBidi"/>
      <w:b/>
      <w:bCs/>
      <w:sz w:val="32"/>
      <w:szCs w:val="32"/>
    </w:rPr>
  </w:style>
  <w:style w:type="character" w:customStyle="1" w:styleId="3Char">
    <w:name w:val="标题 3 Char"/>
    <w:basedOn w:val="af1"/>
    <w:uiPriority w:val="9"/>
    <w:semiHidden/>
    <w:qFormat/>
    <w:rPr>
      <w:b/>
      <w:bCs/>
      <w:sz w:val="32"/>
      <w:szCs w:val="32"/>
    </w:rPr>
  </w:style>
  <w:style w:type="character" w:customStyle="1" w:styleId="4Char">
    <w:name w:val="标题 4 Char"/>
    <w:basedOn w:val="af1"/>
    <w:uiPriority w:val="9"/>
    <w:semiHidden/>
    <w:qFormat/>
    <w:rPr>
      <w:rFonts w:asciiTheme="majorHAnsi" w:eastAsiaTheme="majorEastAsia" w:hAnsiTheme="majorHAnsi" w:cstheme="majorBidi"/>
      <w:b/>
      <w:bCs/>
      <w:sz w:val="28"/>
      <w:szCs w:val="28"/>
    </w:rPr>
  </w:style>
  <w:style w:type="character" w:customStyle="1" w:styleId="40">
    <w:name w:val="标题 4 字符"/>
    <w:link w:val="4"/>
    <w:qFormat/>
    <w:rPr>
      <w:rFonts w:ascii="黑体" w:eastAsia="黑体" w:hAnsi="黑体" w:cs="Times New Roman"/>
      <w:szCs w:val="20"/>
    </w:rPr>
  </w:style>
  <w:style w:type="character" w:customStyle="1" w:styleId="10">
    <w:name w:val="标题 1 字符"/>
    <w:link w:val="1"/>
    <w:qFormat/>
    <w:rPr>
      <w:rFonts w:ascii="黑体" w:eastAsia="黑体" w:hAnsi="黑体" w:cs="Times New Roman"/>
      <w:szCs w:val="20"/>
    </w:rPr>
  </w:style>
  <w:style w:type="character" w:customStyle="1" w:styleId="datatitle1">
    <w:name w:val="datatitle1"/>
    <w:qFormat/>
    <w:rPr>
      <w:b/>
      <w:color w:val="10619F"/>
      <w:sz w:val="21"/>
    </w:rPr>
  </w:style>
  <w:style w:type="character" w:customStyle="1" w:styleId="hj-221">
    <w:name w:val="hj-221"/>
    <w:qFormat/>
    <w:rPr>
      <w:rFonts w:ascii="Arial" w:hAnsi="Arial" w:hint="default"/>
      <w:sz w:val="18"/>
    </w:rPr>
  </w:style>
  <w:style w:type="character" w:customStyle="1" w:styleId="afffa">
    <w:name w:val="发布"/>
    <w:qFormat/>
    <w:rPr>
      <w:rFonts w:ascii="黑体" w:eastAsia="黑体"/>
      <w:spacing w:val="22"/>
      <w:w w:val="100"/>
      <w:position w:val="3"/>
      <w:sz w:val="28"/>
    </w:rPr>
  </w:style>
  <w:style w:type="character" w:customStyle="1" w:styleId="20">
    <w:name w:val="标题 2 字符"/>
    <w:link w:val="2"/>
    <w:qFormat/>
    <w:rPr>
      <w:rFonts w:ascii="黑体" w:eastAsia="黑体" w:hAnsi="黑体" w:cs="Times New Roman"/>
      <w:szCs w:val="20"/>
    </w:rPr>
  </w:style>
  <w:style w:type="character" w:customStyle="1" w:styleId="afffb">
    <w:name w:val="页脚 字符"/>
    <w:qFormat/>
    <w:rPr>
      <w:rFonts w:ascii="宋体" w:eastAsia="宋体" w:hAnsi="宋体"/>
      <w:kern w:val="2"/>
      <w:sz w:val="18"/>
      <w:lang w:val="en-US" w:eastAsia="zh-CN" w:bidi="ar-SA"/>
    </w:rPr>
  </w:style>
  <w:style w:type="character" w:customStyle="1" w:styleId="articlelink">
    <w:name w:val="articlelink"/>
    <w:basedOn w:val="af1"/>
    <w:qFormat/>
  </w:style>
  <w:style w:type="character" w:customStyle="1" w:styleId="3Char0">
    <w:name w:val="样式 标题 3 + 五号 双删除线 Char"/>
    <w:link w:val="33"/>
    <w:qFormat/>
    <w:rPr>
      <w:rFonts w:ascii="Arial" w:eastAsia="宋体" w:hAnsi="Arial"/>
      <w:b/>
      <w:dstrike/>
      <w:sz w:val="24"/>
    </w:rPr>
  </w:style>
  <w:style w:type="paragraph" w:customStyle="1" w:styleId="33">
    <w:name w:val="样式 标题 3 + 五号 双删除线"/>
    <w:basedOn w:val="4"/>
    <w:link w:val="3Char0"/>
    <w:qFormat/>
    <w:rPr>
      <w:rFonts w:cstheme="minorBidi"/>
      <w:b/>
      <w:dstrike/>
      <w:szCs w:val="22"/>
    </w:rPr>
  </w:style>
  <w:style w:type="character" w:customStyle="1" w:styleId="13">
    <w:name w:val="标题1"/>
    <w:basedOn w:val="af1"/>
    <w:qFormat/>
  </w:style>
  <w:style w:type="character" w:customStyle="1" w:styleId="black0001">
    <w:name w:val="black0001"/>
    <w:qFormat/>
    <w:rPr>
      <w:b/>
      <w:color w:val="000000"/>
      <w:sz w:val="24"/>
    </w:rPr>
  </w:style>
  <w:style w:type="character" w:customStyle="1" w:styleId="30">
    <w:name w:val="标题 3 字符"/>
    <w:link w:val="3"/>
    <w:qFormat/>
    <w:rPr>
      <w:rFonts w:ascii="黑体" w:eastAsia="黑体" w:hAnsi="黑体" w:cs="Times New Roman"/>
      <w:szCs w:val="20"/>
    </w:rPr>
  </w:style>
  <w:style w:type="paragraph" w:customStyle="1" w:styleId="afffc">
    <w:name w:val="封面标准文稿编辑信息"/>
    <w:qFormat/>
    <w:pPr>
      <w:spacing w:before="180" w:line="180" w:lineRule="exact"/>
      <w:jc w:val="center"/>
    </w:pPr>
    <w:rPr>
      <w:rFonts w:ascii="宋体" w:eastAsia="宋体" w:hAnsi="Times New Roman" w:cs="Times New Roman"/>
      <w:sz w:val="21"/>
    </w:rPr>
  </w:style>
  <w:style w:type="character" w:customStyle="1" w:styleId="Char">
    <w:name w:val="正文文本缩进 Char"/>
    <w:basedOn w:val="af1"/>
    <w:uiPriority w:val="99"/>
    <w:semiHidden/>
    <w:qFormat/>
  </w:style>
  <w:style w:type="paragraph" w:customStyle="1" w:styleId="a0">
    <w:name w:val="前言、引言标题"/>
    <w:next w:val="af0"/>
    <w:qFormat/>
    <w:pPr>
      <w:numPr>
        <w:numId w:val="2"/>
      </w:numPr>
      <w:shd w:val="clear" w:color="FFFFFF" w:fill="FFFFFF"/>
      <w:spacing w:before="640" w:after="560"/>
      <w:jc w:val="center"/>
      <w:outlineLvl w:val="0"/>
    </w:pPr>
    <w:rPr>
      <w:rFonts w:ascii="黑体" w:eastAsia="黑体" w:hAnsi="Times New Roman" w:cs="Times New Roman"/>
      <w:sz w:val="32"/>
    </w:rPr>
  </w:style>
  <w:style w:type="paragraph" w:customStyle="1" w:styleId="afffd">
    <w:name w:val="三级无标题条"/>
    <w:basedOn w:val="af0"/>
    <w:qFormat/>
    <w:pPr>
      <w:tabs>
        <w:tab w:val="left" w:pos="7250"/>
      </w:tabs>
      <w:ind w:left="630" w:hanging="1134"/>
    </w:pPr>
    <w:rPr>
      <w:rFonts w:ascii="Times New Roman" w:eastAsia="宋体" w:hAnsi="Times New Roman" w:cs="Times New Roman"/>
      <w:szCs w:val="20"/>
    </w:rPr>
  </w:style>
  <w:style w:type="paragraph" w:customStyle="1" w:styleId="afffe">
    <w:name w:val="条标题（附录）"/>
    <w:basedOn w:val="af0"/>
    <w:next w:val="af4"/>
    <w:qFormat/>
    <w:pPr>
      <w:jc w:val="left"/>
    </w:pPr>
    <w:rPr>
      <w:rFonts w:ascii="黑体" w:eastAsia="黑体" w:hAnsi="宋体" w:cs="Times New Roman"/>
      <w:szCs w:val="20"/>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Char2">
    <w:name w:val="Char2"/>
    <w:basedOn w:val="af0"/>
    <w:qFormat/>
    <w:pPr>
      <w:snapToGrid w:val="0"/>
      <w:spacing w:line="440" w:lineRule="atLeast"/>
      <w:ind w:firstLineChars="200" w:firstLine="200"/>
    </w:pPr>
    <w:rPr>
      <w:rFonts w:ascii="宋体" w:eastAsia="宋体" w:hAnsi="Times New Roman" w:cs="Times New Roman"/>
      <w:sz w:val="24"/>
      <w:szCs w:val="20"/>
    </w:rPr>
  </w:style>
  <w:style w:type="paragraph" w:customStyle="1" w:styleId="affff0">
    <w:name w:val="封面标准代替信息"/>
    <w:basedOn w:val="24"/>
    <w:qFormat/>
    <w:pPr>
      <w:kinsoku w:val="0"/>
      <w:overflowPunct w:val="0"/>
      <w:autoSpaceDE w:val="0"/>
      <w:autoSpaceDN w:val="0"/>
      <w:adjustRightInd w:val="0"/>
      <w:spacing w:before="57" w:line="280" w:lineRule="exact"/>
      <w:jc w:val="right"/>
      <w:textAlignment w:val="center"/>
    </w:pPr>
    <w:rPr>
      <w:rFonts w:ascii="宋体"/>
      <w:kern w:val="0"/>
    </w:rPr>
  </w:style>
  <w:style w:type="paragraph" w:customStyle="1" w:styleId="24">
    <w:name w:val="封面标准号2"/>
    <w:basedOn w:val="af0"/>
    <w:qFormat/>
    <w:rPr>
      <w:rFonts w:ascii="Times New Roman" w:eastAsia="宋体" w:hAnsi="Times New Roman" w:cs="Times New Roman"/>
      <w:szCs w:val="20"/>
    </w:rPr>
  </w:style>
  <w:style w:type="paragraph" w:customStyle="1" w:styleId="MTDisplayEquation">
    <w:name w:val="MTDisplayEquation"/>
    <w:basedOn w:val="af0"/>
    <w:next w:val="af0"/>
    <w:qFormat/>
    <w:pPr>
      <w:tabs>
        <w:tab w:val="center" w:pos="4680"/>
        <w:tab w:val="right" w:pos="9360"/>
      </w:tabs>
      <w:autoSpaceDE w:val="0"/>
      <w:autoSpaceDN w:val="0"/>
      <w:adjustRightInd w:val="0"/>
      <w:spacing w:line="360" w:lineRule="exact"/>
      <w:ind w:firstLineChars="200" w:firstLine="420"/>
    </w:pPr>
    <w:rPr>
      <w:rFonts w:ascii="宋体" w:eastAsia="宋体" w:hAnsi="宋体" w:cs="Times New Roman"/>
      <w:szCs w:val="20"/>
    </w:rPr>
  </w:style>
  <w:style w:type="paragraph" w:customStyle="1" w:styleId="affff1">
    <w:name w:val="发布部门"/>
    <w:next w:val="af0"/>
    <w:qFormat/>
    <w:pPr>
      <w:jc w:val="center"/>
    </w:pPr>
    <w:rPr>
      <w:rFonts w:ascii="宋体" w:eastAsia="宋体" w:hAnsi="Times New Roman" w:cs="Times New Roman"/>
      <w:b/>
      <w:spacing w:val="20"/>
      <w:w w:val="135"/>
      <w:sz w:val="36"/>
    </w:rPr>
  </w:style>
  <w:style w:type="paragraph" w:customStyle="1" w:styleId="Style54">
    <w:name w:val="_Style 54"/>
    <w:basedOn w:val="af0"/>
    <w:next w:val="affff2"/>
    <w:uiPriority w:val="34"/>
    <w:qFormat/>
    <w:pPr>
      <w:ind w:firstLineChars="200" w:firstLine="420"/>
    </w:pPr>
    <w:rPr>
      <w:rFonts w:ascii="Times New Roman" w:eastAsia="宋体" w:hAnsi="Times New Roman" w:cs="Times New Roman"/>
      <w:szCs w:val="24"/>
    </w:rPr>
  </w:style>
  <w:style w:type="paragraph" w:styleId="affff2">
    <w:name w:val="List Paragraph"/>
    <w:basedOn w:val="af0"/>
    <w:uiPriority w:val="34"/>
    <w:qFormat/>
    <w:pPr>
      <w:ind w:firstLineChars="200" w:firstLine="420"/>
    </w:pPr>
  </w:style>
  <w:style w:type="paragraph" w:customStyle="1" w:styleId="affff3">
    <w:name w:val="章（附录）"/>
    <w:basedOn w:val="af0"/>
    <w:next w:val="af4"/>
    <w:qFormat/>
    <w:pPr>
      <w:spacing w:beforeLines="50" w:before="156" w:afterLines="50" w:after="156"/>
      <w:jc w:val="left"/>
    </w:pPr>
    <w:rPr>
      <w:rFonts w:ascii="黑体" w:eastAsia="黑体" w:hAnsi="宋体" w:cs="Times New Roman"/>
      <w:szCs w:val="20"/>
    </w:rPr>
  </w:style>
  <w:style w:type="paragraph" w:customStyle="1" w:styleId="zw">
    <w:name w:val="zw"/>
    <w:basedOn w:val="af0"/>
    <w:qFormat/>
    <w:pPr>
      <w:widowControl/>
      <w:spacing w:before="30"/>
      <w:ind w:left="100" w:right="100"/>
    </w:pPr>
    <w:rPr>
      <w:rFonts w:ascii="方正书宋简体" w:eastAsia="方正书宋简体" w:hAnsi="宋体" w:cs="Times New Roman"/>
      <w:color w:val="000000"/>
      <w:kern w:val="0"/>
      <w:szCs w:val="20"/>
    </w:rPr>
  </w:style>
  <w:style w:type="paragraph" w:customStyle="1" w:styleId="affff4">
    <w:name w:val="图注"/>
    <w:basedOn w:val="af0"/>
    <w:qFormat/>
    <w:rPr>
      <w:rFonts w:ascii="宋体" w:eastAsia="宋体" w:hAnsi="宋体" w:cs="Times New Roman"/>
      <w:sz w:val="18"/>
      <w:szCs w:val="20"/>
    </w:rPr>
  </w:style>
  <w:style w:type="paragraph" w:customStyle="1" w:styleId="affff5">
    <w:name w:val="发布日期"/>
    <w:qFormat/>
    <w:rPr>
      <w:rFonts w:ascii="Times New Roman" w:eastAsia="黑体" w:hAnsi="Times New Roman" w:cs="Times New Roman"/>
      <w:sz w:val="28"/>
    </w:rPr>
  </w:style>
  <w:style w:type="paragraph" w:customStyle="1" w:styleId="Char1">
    <w:name w:val="Char1"/>
    <w:basedOn w:val="af0"/>
    <w:qFormat/>
    <w:rPr>
      <w:rFonts w:ascii="Times New Roman" w:eastAsia="宋体" w:hAnsi="Times New Roman" w:cs="Times New Roman"/>
      <w:szCs w:val="20"/>
    </w:rPr>
  </w:style>
  <w:style w:type="paragraph" w:customStyle="1" w:styleId="a5">
    <w:name w:val="编号列项（三级）"/>
    <w:qFormat/>
    <w:pPr>
      <w:numPr>
        <w:numId w:val="3"/>
      </w:numPr>
      <w:ind w:leftChars="600" w:left="800" w:hangingChars="200" w:hanging="200"/>
    </w:pPr>
    <w:rPr>
      <w:rFonts w:ascii="宋体" w:eastAsia="宋体" w:hAnsi="Times New Roman" w:cs="Times New Roman"/>
      <w:sz w:val="21"/>
    </w:rPr>
  </w:style>
  <w:style w:type="paragraph" w:customStyle="1" w:styleId="CharCharChar1Char">
    <w:name w:val="Char Char Char1 Char"/>
    <w:basedOn w:val="af0"/>
    <w:qFormat/>
    <w:rPr>
      <w:rFonts w:ascii="Times New Roman" w:eastAsia="宋体" w:hAnsi="Times New Roman" w:cs="Times New Roman"/>
      <w:szCs w:val="20"/>
    </w:rPr>
  </w:style>
  <w:style w:type="paragraph" w:customStyle="1" w:styleId="affff6">
    <w:name w:val="一级条标题"/>
    <w:next w:val="afff8"/>
    <w:qFormat/>
    <w:pPr>
      <w:ind w:left="420"/>
      <w:outlineLvl w:val="2"/>
    </w:pPr>
    <w:rPr>
      <w:rFonts w:ascii="Times New Roman" w:eastAsia="黑体" w:hAnsi="Times New Roman" w:cs="Times New Roman"/>
      <w:sz w:val="21"/>
    </w:rPr>
  </w:style>
  <w:style w:type="paragraph" w:customStyle="1" w:styleId="CharCharCharChar">
    <w:name w:val="Char Char Char Char"/>
    <w:basedOn w:val="af0"/>
    <w:qFormat/>
    <w:rPr>
      <w:rFonts w:ascii="Times New Roman" w:eastAsia="宋体" w:hAnsi="Times New Roman" w:cs="Times New Roman"/>
      <w:szCs w:val="20"/>
    </w:rPr>
  </w:style>
  <w:style w:type="paragraph" w:customStyle="1" w:styleId="affff7">
    <w:name w:val="标准书脚_奇数页"/>
    <w:qFormat/>
    <w:pPr>
      <w:spacing w:before="120"/>
      <w:jc w:val="right"/>
    </w:pPr>
    <w:rPr>
      <w:rFonts w:ascii="Times New Roman" w:eastAsia="宋体" w:hAnsi="Times New Roman" w:cs="Times New Roman"/>
      <w:sz w:val="18"/>
    </w:rPr>
  </w:style>
  <w:style w:type="character" w:customStyle="1" w:styleId="Char0">
    <w:name w:val="脚注文本 Char"/>
    <w:basedOn w:val="af1"/>
    <w:uiPriority w:val="99"/>
    <w:semiHidden/>
    <w:qFormat/>
    <w:rPr>
      <w:sz w:val="18"/>
      <w:szCs w:val="18"/>
    </w:rPr>
  </w:style>
  <w:style w:type="character" w:customStyle="1" w:styleId="afe">
    <w:name w:val="日期 字符"/>
    <w:basedOn w:val="af1"/>
    <w:link w:val="afd"/>
    <w:qFormat/>
    <w:rPr>
      <w:rFonts w:ascii="Times New Roman" w:eastAsia="宋体" w:hAnsi="Times New Roman" w:cs="Times New Roman"/>
      <w:szCs w:val="20"/>
    </w:rPr>
  </w:style>
  <w:style w:type="paragraph" w:customStyle="1" w:styleId="affff8">
    <w:name w:val="附录标题"/>
    <w:basedOn w:val="af0"/>
    <w:qFormat/>
    <w:pPr>
      <w:spacing w:before="851" w:after="284"/>
      <w:jc w:val="center"/>
    </w:pPr>
    <w:rPr>
      <w:rFonts w:ascii="黑体" w:eastAsia="黑体" w:hAnsi="宋体" w:cs="Times New Roman"/>
      <w:szCs w:val="20"/>
    </w:rPr>
  </w:style>
  <w:style w:type="paragraph" w:customStyle="1" w:styleId="affff9">
    <w:name w:val="图中字"/>
    <w:basedOn w:val="af0"/>
    <w:qFormat/>
    <w:rPr>
      <w:rFonts w:ascii="宋体" w:eastAsia="宋体" w:hAnsi="宋体" w:cs="Times New Roman"/>
      <w:sz w:val="15"/>
      <w:szCs w:val="20"/>
    </w:rPr>
  </w:style>
  <w:style w:type="paragraph" w:customStyle="1" w:styleId="affffa">
    <w:name w:val="引言"/>
    <w:basedOn w:val="af0"/>
    <w:next w:val="af4"/>
    <w:qFormat/>
    <w:pPr>
      <w:spacing w:before="851" w:after="680"/>
      <w:jc w:val="center"/>
    </w:pPr>
    <w:rPr>
      <w:rFonts w:ascii="黑体" w:eastAsia="黑体" w:hAnsi="宋体" w:cs="Times New Roman"/>
      <w:sz w:val="32"/>
      <w:szCs w:val="20"/>
    </w:rPr>
  </w:style>
  <w:style w:type="paragraph" w:customStyle="1" w:styleId="affffb">
    <w:name w:val="段标题"/>
    <w:basedOn w:val="af0"/>
    <w:next w:val="af4"/>
    <w:qFormat/>
    <w:pPr>
      <w:jc w:val="left"/>
    </w:pPr>
    <w:rPr>
      <w:rFonts w:ascii="黑体" w:eastAsia="黑体" w:hAnsi="宋体" w:cs="Times New Roman"/>
      <w:szCs w:val="20"/>
    </w:rPr>
  </w:style>
  <w:style w:type="character" w:customStyle="1" w:styleId="af7">
    <w:name w:val="文档结构图 字符"/>
    <w:basedOn w:val="af1"/>
    <w:link w:val="af6"/>
    <w:qFormat/>
    <w:rPr>
      <w:rFonts w:ascii="Times New Roman" w:eastAsia="宋体" w:hAnsi="Times New Roman" w:cs="Times New Roman"/>
      <w:szCs w:val="20"/>
      <w:shd w:val="clear" w:color="auto" w:fill="000080"/>
    </w:rPr>
  </w:style>
  <w:style w:type="paragraph" w:customStyle="1" w:styleId="affffc">
    <w:name w:val="封面标准名称"/>
    <w:qFormat/>
    <w:pPr>
      <w:widowControl w:val="0"/>
      <w:spacing w:line="680" w:lineRule="exact"/>
      <w:jc w:val="center"/>
      <w:textAlignment w:val="center"/>
    </w:pPr>
    <w:rPr>
      <w:rFonts w:ascii="黑体" w:eastAsia="黑体" w:hAnsi="Times New Roman" w:cs="Times New Roman"/>
      <w:sz w:val="52"/>
    </w:rPr>
  </w:style>
  <w:style w:type="character" w:customStyle="1" w:styleId="22">
    <w:name w:val="正文文本缩进 2 字符"/>
    <w:basedOn w:val="af1"/>
    <w:link w:val="21"/>
    <w:qFormat/>
    <w:rPr>
      <w:rFonts w:ascii="宋体" w:eastAsia="宋体" w:hAnsi="宋体" w:cs="Times New Roman"/>
      <w:szCs w:val="20"/>
    </w:rPr>
  </w:style>
  <w:style w:type="paragraph" w:customStyle="1" w:styleId="affffd">
    <w:name w:val="五级条标题"/>
    <w:basedOn w:val="affffe"/>
    <w:next w:val="afff8"/>
    <w:qFormat/>
    <w:pPr>
      <w:outlineLvl w:val="6"/>
    </w:pPr>
  </w:style>
  <w:style w:type="paragraph" w:customStyle="1" w:styleId="affffe">
    <w:name w:val="四级条标题"/>
    <w:basedOn w:val="afffff"/>
    <w:next w:val="afff8"/>
    <w:qFormat/>
    <w:pPr>
      <w:outlineLvl w:val="5"/>
    </w:pPr>
  </w:style>
  <w:style w:type="paragraph" w:customStyle="1" w:styleId="afffff">
    <w:name w:val="三级条标题"/>
    <w:basedOn w:val="afffff0"/>
    <w:next w:val="afff8"/>
    <w:qFormat/>
    <w:pPr>
      <w:tabs>
        <w:tab w:val="left" w:pos="360"/>
      </w:tabs>
      <w:jc w:val="both"/>
      <w:outlineLvl w:val="4"/>
    </w:pPr>
    <w:rPr>
      <w:rFonts w:ascii="黑体"/>
    </w:rPr>
  </w:style>
  <w:style w:type="paragraph" w:customStyle="1" w:styleId="afffff0">
    <w:name w:val="二级条标题"/>
    <w:basedOn w:val="affff6"/>
    <w:next w:val="afff8"/>
    <w:qFormat/>
    <w:pPr>
      <w:outlineLvl w:val="3"/>
    </w:pPr>
  </w:style>
  <w:style w:type="paragraph" w:customStyle="1" w:styleId="1CharCharCharChar">
    <w:name w:val="1 Char Char Char Char"/>
    <w:basedOn w:val="af0"/>
    <w:qFormat/>
    <w:rPr>
      <w:rFonts w:ascii="Tahoma" w:eastAsia="宋体" w:hAnsi="Tahoma" w:cs="Times New Roman"/>
      <w:sz w:val="24"/>
      <w:szCs w:val="20"/>
    </w:rPr>
  </w:style>
  <w:style w:type="character" w:customStyle="1" w:styleId="afa">
    <w:name w:val="正文文本 字符"/>
    <w:basedOn w:val="af1"/>
    <w:link w:val="a6"/>
    <w:qFormat/>
    <w:rPr>
      <w:rFonts w:ascii="宋体" w:eastAsia="宋体" w:hAnsi="宋体" w:cs="Times New Roman"/>
      <w:szCs w:val="20"/>
    </w:rPr>
  </w:style>
  <w:style w:type="paragraph" w:customStyle="1" w:styleId="a2">
    <w:name w:val="实施日期"/>
    <w:basedOn w:val="af0"/>
    <w:qFormat/>
    <w:pPr>
      <w:widowControl/>
      <w:numPr>
        <w:ilvl w:val="4"/>
        <w:numId w:val="2"/>
      </w:numPr>
      <w:jc w:val="right"/>
    </w:pPr>
    <w:rPr>
      <w:rFonts w:ascii="Times New Roman" w:eastAsia="黑体" w:hAnsi="Times New Roman" w:cs="Times New Roman"/>
      <w:kern w:val="0"/>
      <w:sz w:val="28"/>
      <w:szCs w:val="20"/>
    </w:rPr>
  </w:style>
  <w:style w:type="paragraph" w:customStyle="1" w:styleId="font5">
    <w:name w:val="font5"/>
    <w:basedOn w:val="af0"/>
    <w:qFormat/>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CM54">
    <w:name w:val="CM54"/>
    <w:basedOn w:val="Default"/>
    <w:next w:val="Default"/>
    <w:qFormat/>
    <w:pPr>
      <w:spacing w:after="123"/>
    </w:pPr>
    <w:rPr>
      <w:rFonts w:ascii="黑体" w:eastAsia="黑体"/>
      <w:color w:val="auto"/>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a4">
    <w:name w:val="正文表标题"/>
    <w:next w:val="afff8"/>
    <w:qFormat/>
    <w:pPr>
      <w:numPr>
        <w:ilvl w:val="6"/>
        <w:numId w:val="2"/>
      </w:numPr>
      <w:ind w:left="3990"/>
      <w:jc w:val="center"/>
    </w:pPr>
    <w:rPr>
      <w:rFonts w:ascii="黑体" w:eastAsia="黑体" w:hAnsi="Times New Roman" w:cs="Times New Roman"/>
      <w:sz w:val="21"/>
    </w:rPr>
  </w:style>
  <w:style w:type="paragraph" w:customStyle="1" w:styleId="CM7">
    <w:name w:val="CM7"/>
    <w:basedOn w:val="Default"/>
    <w:next w:val="Default"/>
    <w:qFormat/>
    <w:pPr>
      <w:spacing w:line="468" w:lineRule="atLeast"/>
    </w:pPr>
    <w:rPr>
      <w:rFonts w:ascii="黑体" w:eastAsia="黑体"/>
      <w:color w:val="auto"/>
    </w:rPr>
  </w:style>
  <w:style w:type="paragraph" w:customStyle="1" w:styleId="CharCharCharCharCharChar">
    <w:name w:val="Char Char Char Char Char Char"/>
    <w:basedOn w:val="af0"/>
    <w:qFormat/>
    <w:rPr>
      <w:rFonts w:ascii="Times New Roman" w:eastAsia="宋体" w:hAnsi="Times New Roman" w:cs="Times New Roman"/>
      <w:szCs w:val="20"/>
    </w:rPr>
  </w:style>
  <w:style w:type="character" w:customStyle="1" w:styleId="aff0">
    <w:name w:val="批注框文本 字符"/>
    <w:basedOn w:val="af1"/>
    <w:link w:val="aff"/>
    <w:qFormat/>
    <w:rPr>
      <w:rFonts w:ascii="Times New Roman" w:eastAsia="宋体" w:hAnsi="Times New Roman" w:cs="Times New Roman"/>
      <w:sz w:val="18"/>
      <w:szCs w:val="20"/>
    </w:rPr>
  </w:style>
  <w:style w:type="character" w:customStyle="1" w:styleId="32">
    <w:name w:val="正文文本缩进 3 字符"/>
    <w:basedOn w:val="af1"/>
    <w:link w:val="31"/>
    <w:qFormat/>
    <w:rPr>
      <w:rFonts w:ascii="宋体" w:eastAsia="宋体" w:hAnsi="宋体" w:cs="Times New Roman"/>
      <w:sz w:val="16"/>
      <w:szCs w:val="20"/>
    </w:rPr>
  </w:style>
  <w:style w:type="paragraph" w:customStyle="1" w:styleId="CM40">
    <w:name w:val="CM40"/>
    <w:basedOn w:val="Default"/>
    <w:next w:val="Default"/>
    <w:qFormat/>
    <w:pPr>
      <w:spacing w:after="790"/>
    </w:pPr>
    <w:rPr>
      <w:rFonts w:ascii="黑体" w:eastAsia="黑体"/>
      <w:color w:val="auto"/>
    </w:rPr>
  </w:style>
  <w:style w:type="paragraph" w:customStyle="1" w:styleId="14">
    <w:name w:val="样式1"/>
    <w:basedOn w:val="4"/>
    <w:qFormat/>
    <w:rPr>
      <w:dstrike/>
    </w:rPr>
  </w:style>
  <w:style w:type="paragraph" w:customStyle="1" w:styleId="a3">
    <w:name w:val="图表脚注"/>
    <w:next w:val="afff8"/>
    <w:qFormat/>
    <w:pPr>
      <w:numPr>
        <w:ilvl w:val="5"/>
        <w:numId w:val="2"/>
      </w:numPr>
      <w:ind w:leftChars="200" w:left="300" w:hangingChars="100" w:hanging="100"/>
      <w:jc w:val="both"/>
    </w:pPr>
    <w:rPr>
      <w:rFonts w:ascii="宋体" w:eastAsia="宋体" w:hAnsi="Times New Roman" w:cs="Times New Roman"/>
      <w:sz w:val="18"/>
    </w:rPr>
  </w:style>
  <w:style w:type="paragraph" w:customStyle="1" w:styleId="afffff1">
    <w:name w:val="文号/作者"/>
    <w:basedOn w:val="af0"/>
    <w:qFormat/>
    <w:pPr>
      <w:widowControl/>
      <w:spacing w:line="360" w:lineRule="auto"/>
      <w:jc w:val="center"/>
    </w:pPr>
    <w:rPr>
      <w:rFonts w:ascii="Times New Roman" w:eastAsia="宋体" w:hAnsi="Times New Roman" w:cs="Times New Roman"/>
      <w:kern w:val="0"/>
      <w:sz w:val="24"/>
      <w:szCs w:val="20"/>
    </w:rPr>
  </w:style>
  <w:style w:type="paragraph" w:customStyle="1" w:styleId="afffff2">
    <w:name w:val="正文样式"/>
    <w:basedOn w:val="af0"/>
    <w:qFormat/>
    <w:rPr>
      <w:rFonts w:ascii="宋体" w:eastAsia="宋体" w:hAnsi="宋体" w:cs="Times New Roman"/>
      <w:szCs w:val="20"/>
    </w:rPr>
  </w:style>
  <w:style w:type="paragraph" w:customStyle="1" w:styleId="wtext">
    <w:name w:val="wtext"/>
    <w:basedOn w:val="af0"/>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fff3">
    <w:name w:val="索引"/>
    <w:basedOn w:val="af0"/>
    <w:next w:val="af4"/>
    <w:qFormat/>
    <w:pPr>
      <w:spacing w:before="851" w:after="284"/>
      <w:jc w:val="center"/>
    </w:pPr>
    <w:rPr>
      <w:rFonts w:ascii="黑体" w:eastAsia="黑体" w:hAnsi="宋体" w:cs="Times New Roman"/>
      <w:szCs w:val="20"/>
    </w:rPr>
  </w:style>
  <w:style w:type="paragraph" w:customStyle="1" w:styleId="CharCharChar1Char1">
    <w:name w:val="Char Char Char1 Char1"/>
    <w:basedOn w:val="af0"/>
    <w:qFormat/>
    <w:rPr>
      <w:rFonts w:ascii="Times New Roman" w:eastAsia="宋体" w:hAnsi="Times New Roman" w:cs="Times New Roman"/>
      <w:szCs w:val="20"/>
    </w:rPr>
  </w:style>
  <w:style w:type="paragraph" w:customStyle="1" w:styleId="CM43">
    <w:name w:val="CM43"/>
    <w:basedOn w:val="Default"/>
    <w:next w:val="Default"/>
    <w:qFormat/>
    <w:pPr>
      <w:spacing w:after="428"/>
    </w:pPr>
    <w:rPr>
      <w:rFonts w:ascii="黑体" w:eastAsia="黑体"/>
      <w:color w:val="auto"/>
    </w:rPr>
  </w:style>
  <w:style w:type="paragraph" w:customStyle="1" w:styleId="afffff4">
    <w:name w:val="附录编号"/>
    <w:basedOn w:val="af0"/>
    <w:qFormat/>
    <w:rPr>
      <w:rFonts w:ascii="黑体" w:eastAsia="黑体" w:hAnsi="宋体" w:cs="Times New Roman"/>
      <w:szCs w:val="20"/>
    </w:rPr>
  </w:style>
  <w:style w:type="paragraph" w:customStyle="1" w:styleId="afffff5">
    <w:name w:val="章、条"/>
    <w:basedOn w:val="aff8"/>
    <w:next w:val="af4"/>
    <w:qFormat/>
    <w:pPr>
      <w:spacing w:beforeLines="50" w:before="156" w:afterLines="50" w:after="156"/>
      <w:jc w:val="left"/>
    </w:pPr>
    <w:rPr>
      <w:rFonts w:ascii="黑体" w:eastAsia="黑体"/>
      <w:b w:val="0"/>
      <w:sz w:val="21"/>
    </w:rPr>
  </w:style>
  <w:style w:type="paragraph" w:customStyle="1" w:styleId="afffff6">
    <w:name w:val="目次"/>
    <w:basedOn w:val="af0"/>
    <w:qFormat/>
    <w:pPr>
      <w:spacing w:before="851" w:after="680"/>
      <w:jc w:val="center"/>
    </w:pPr>
    <w:rPr>
      <w:rFonts w:ascii="黑体" w:eastAsia="黑体" w:hAnsi="宋体" w:cs="Times New Roman"/>
      <w:sz w:val="32"/>
      <w:szCs w:val="20"/>
    </w:rPr>
  </w:style>
  <w:style w:type="paragraph" w:customStyle="1" w:styleId="Char3">
    <w:name w:val="Char"/>
    <w:basedOn w:val="af0"/>
    <w:qFormat/>
    <w:rPr>
      <w:rFonts w:ascii="Times New Roman" w:eastAsia="宋体" w:hAnsi="Times New Roman" w:cs="Times New Roman"/>
      <w:szCs w:val="20"/>
    </w:rPr>
  </w:style>
  <w:style w:type="character" w:customStyle="1" w:styleId="HTML0">
    <w:name w:val="HTML 预设格式 字符"/>
    <w:basedOn w:val="af1"/>
    <w:link w:val="HTML"/>
    <w:qFormat/>
    <w:rPr>
      <w:rFonts w:ascii="宋体" w:eastAsia="宋体" w:hAnsi="宋体" w:cs="Times New Roman"/>
      <w:kern w:val="0"/>
      <w:sz w:val="24"/>
      <w:szCs w:val="20"/>
    </w:rPr>
  </w:style>
  <w:style w:type="paragraph" w:customStyle="1" w:styleId="afffff7">
    <w:name w:val="条文脚注"/>
    <w:basedOn w:val="aff4"/>
    <w:qFormat/>
    <w:pPr>
      <w:tabs>
        <w:tab w:val="left" w:pos="7817"/>
      </w:tabs>
      <w:ind w:leftChars="200" w:left="780" w:hangingChars="200" w:hanging="360"/>
      <w:jc w:val="both"/>
    </w:pPr>
    <w:rPr>
      <w:rFonts w:ascii="宋体"/>
    </w:rPr>
  </w:style>
  <w:style w:type="paragraph" w:customStyle="1" w:styleId="a">
    <w:name w:val="列项●（二级）"/>
    <w:qFormat/>
    <w:pPr>
      <w:numPr>
        <w:numId w:val="4"/>
      </w:numPr>
      <w:tabs>
        <w:tab w:val="left" w:pos="840"/>
      </w:tabs>
      <w:jc w:val="both"/>
    </w:pPr>
    <w:rPr>
      <w:rFonts w:ascii="宋体" w:eastAsia="宋体" w:hAnsi="Times New Roman" w:cs="Times New Roman"/>
      <w:sz w:val="21"/>
    </w:rPr>
  </w:style>
  <w:style w:type="paragraph" w:customStyle="1" w:styleId="Char30">
    <w:name w:val="Char3"/>
    <w:basedOn w:val="af0"/>
    <w:qFormat/>
    <w:rPr>
      <w:rFonts w:ascii="Arial" w:eastAsia="宋体" w:hAnsi="Arial" w:cs="Times New Roman"/>
      <w:sz w:val="24"/>
      <w:szCs w:val="20"/>
    </w:rPr>
  </w:style>
  <w:style w:type="paragraph" w:customStyle="1" w:styleId="CM42">
    <w:name w:val="CM42"/>
    <w:basedOn w:val="Default"/>
    <w:next w:val="Default"/>
    <w:qFormat/>
    <w:pPr>
      <w:spacing w:after="550"/>
    </w:pPr>
    <w:rPr>
      <w:rFonts w:ascii="黑体" w:eastAsia="黑体"/>
      <w:color w:val="auto"/>
    </w:rPr>
  </w:style>
  <w:style w:type="paragraph" w:customStyle="1" w:styleId="afffff8">
    <w:name w:val="封面正文"/>
    <w:qFormat/>
    <w:pPr>
      <w:jc w:val="both"/>
    </w:pPr>
    <w:rPr>
      <w:rFonts w:ascii="Times New Roman" w:eastAsia="宋体" w:hAnsi="Times New Roman" w:cs="Times New Roman"/>
    </w:rPr>
  </w:style>
  <w:style w:type="paragraph" w:customStyle="1" w:styleId="afffff9">
    <w:name w:val="标准书眉一"/>
    <w:qFormat/>
    <w:pPr>
      <w:ind w:left="3990"/>
      <w:jc w:val="both"/>
    </w:pPr>
    <w:rPr>
      <w:rFonts w:ascii="Times New Roman" w:eastAsia="宋体" w:hAnsi="Times New Roman" w:cs="Times New Roman"/>
    </w:rPr>
  </w:style>
  <w:style w:type="paragraph" w:customStyle="1" w:styleId="afffffa">
    <w:name w:val="封面标准文稿类别"/>
    <w:qFormat/>
    <w:pPr>
      <w:spacing w:before="440" w:line="400" w:lineRule="exact"/>
      <w:jc w:val="center"/>
    </w:pPr>
    <w:rPr>
      <w:rFonts w:ascii="宋体" w:eastAsia="宋体" w:hAnsi="Times New Roman" w:cs="Times New Roman"/>
      <w:sz w:val="24"/>
    </w:rPr>
  </w:style>
  <w:style w:type="paragraph" w:customStyle="1" w:styleId="afffffb">
    <w:name w:val="标准称谓"/>
    <w:next w:val="af0"/>
    <w:qFormat/>
    <w:pPr>
      <w:widowControl w:val="0"/>
      <w:kinsoku w:val="0"/>
      <w:overflowPunct w:val="0"/>
      <w:autoSpaceDE w:val="0"/>
      <w:autoSpaceDN w:val="0"/>
      <w:spacing w:line="0" w:lineRule="atLeast"/>
      <w:jc w:val="distribute"/>
    </w:pPr>
    <w:rPr>
      <w:rFonts w:ascii="宋体" w:eastAsia="宋体" w:hAnsi="Times New Roman" w:cs="Times New Roman"/>
      <w:b/>
      <w:spacing w:val="20"/>
      <w:w w:val="148"/>
      <w:sz w:val="52"/>
    </w:rPr>
  </w:style>
  <w:style w:type="paragraph" w:customStyle="1" w:styleId="afffffc">
    <w:name w:val="前言"/>
    <w:basedOn w:val="af0"/>
    <w:next w:val="af4"/>
    <w:qFormat/>
    <w:pPr>
      <w:spacing w:before="851" w:after="680"/>
      <w:jc w:val="center"/>
    </w:pPr>
    <w:rPr>
      <w:rFonts w:ascii="黑体" w:eastAsia="黑体" w:hAnsi="宋体" w:cs="Times New Roman"/>
      <w:sz w:val="32"/>
      <w:szCs w:val="20"/>
    </w:rPr>
  </w:style>
  <w:style w:type="paragraph" w:customStyle="1" w:styleId="afffffd">
    <w:name w:val="章标题"/>
    <w:next w:val="afff8"/>
    <w:link w:val="Char4"/>
    <w:qFormat/>
    <w:pPr>
      <w:spacing w:beforeLines="50" w:before="156" w:afterLines="50" w:after="156"/>
      <w:jc w:val="both"/>
      <w:outlineLvl w:val="1"/>
    </w:pPr>
    <w:rPr>
      <w:rFonts w:ascii="黑体" w:eastAsia="黑体" w:hAnsi="Times New Roman" w:cs="Times New Roman"/>
      <w:sz w:val="21"/>
    </w:rPr>
  </w:style>
  <w:style w:type="paragraph" w:customStyle="1" w:styleId="afffffe">
    <w:name w:val="参考文献"/>
    <w:basedOn w:val="af0"/>
    <w:qFormat/>
    <w:pPr>
      <w:spacing w:before="851" w:after="284"/>
      <w:jc w:val="center"/>
    </w:pPr>
    <w:rPr>
      <w:rFonts w:ascii="黑体" w:eastAsia="黑体" w:hAnsi="宋体" w:cs="Times New Roman"/>
      <w:szCs w:val="20"/>
    </w:rPr>
  </w:style>
  <w:style w:type="paragraph" w:customStyle="1" w:styleId="affffff">
    <w:name w:val="图题、表题"/>
    <w:basedOn w:val="af0"/>
    <w:next w:val="af0"/>
    <w:qFormat/>
    <w:pPr>
      <w:jc w:val="center"/>
    </w:pPr>
    <w:rPr>
      <w:rFonts w:ascii="黑体" w:eastAsia="黑体" w:hAnsi="宋体" w:cs="Times New Roman"/>
      <w:szCs w:val="20"/>
    </w:rPr>
  </w:style>
  <w:style w:type="paragraph" w:customStyle="1" w:styleId="affffff0">
    <w:name w:val="标准名称"/>
    <w:basedOn w:val="af0"/>
    <w:qFormat/>
    <w:pPr>
      <w:spacing w:before="851" w:after="680"/>
      <w:jc w:val="center"/>
    </w:pPr>
    <w:rPr>
      <w:rFonts w:ascii="黑体" w:eastAsia="黑体" w:hAnsi="宋体" w:cs="Times New Roman"/>
      <w:sz w:val="32"/>
      <w:szCs w:val="20"/>
    </w:rPr>
  </w:style>
  <w:style w:type="character" w:customStyle="1" w:styleId="aff5">
    <w:name w:val="脚注文本 字符"/>
    <w:link w:val="aff4"/>
    <w:qFormat/>
    <w:rPr>
      <w:rFonts w:ascii="Times New Roman" w:eastAsia="宋体" w:hAnsi="Times New Roman" w:cs="Times New Roman"/>
      <w:sz w:val="18"/>
      <w:szCs w:val="20"/>
      <w:lang w:val="zh-CN" w:eastAsia="zh-CN"/>
    </w:rPr>
  </w:style>
  <w:style w:type="character" w:customStyle="1" w:styleId="afc">
    <w:name w:val="正文文本缩进 字符"/>
    <w:link w:val="afb"/>
    <w:qFormat/>
    <w:rPr>
      <w:rFonts w:ascii="Times New Roman" w:eastAsia="宋体" w:hAnsi="Times New Roman" w:cs="Times New Roman"/>
      <w:szCs w:val="20"/>
      <w:lang w:val="zh-CN" w:eastAsia="zh-CN"/>
    </w:rPr>
  </w:style>
  <w:style w:type="character" w:customStyle="1" w:styleId="Char5">
    <w:name w:val="段 Char"/>
    <w:qFormat/>
    <w:rPr>
      <w:rFonts w:ascii="宋体"/>
      <w:sz w:val="21"/>
    </w:rPr>
  </w:style>
  <w:style w:type="character" w:customStyle="1" w:styleId="Char4">
    <w:name w:val="章标题 Char"/>
    <w:link w:val="afffffd"/>
    <w:qFormat/>
    <w:rPr>
      <w:rFonts w:ascii="黑体" w:eastAsia="黑体" w:hAnsi="Times New Roman" w:cs="Times New Roman"/>
      <w:kern w:val="0"/>
      <w:szCs w:val="20"/>
    </w:rPr>
  </w:style>
  <w:style w:type="paragraph" w:customStyle="1" w:styleId="affffff1">
    <w:name w:val="数字编号列项（二级）"/>
    <w:qFormat/>
    <w:pPr>
      <w:tabs>
        <w:tab w:val="left" w:pos="1259"/>
      </w:tabs>
      <w:ind w:left="1259" w:hanging="420"/>
      <w:jc w:val="both"/>
    </w:pPr>
    <w:rPr>
      <w:rFonts w:ascii="宋体" w:eastAsia="宋体" w:hAnsi="Times New Roman" w:cs="Times New Roman"/>
      <w:sz w:val="21"/>
    </w:rPr>
  </w:style>
  <w:style w:type="paragraph" w:customStyle="1" w:styleId="affffff2">
    <w:name w:val="字母编号列项（一级）"/>
    <w:qFormat/>
    <w:pPr>
      <w:tabs>
        <w:tab w:val="left" w:pos="839"/>
      </w:tabs>
      <w:ind w:left="839" w:hanging="419"/>
      <w:jc w:val="both"/>
    </w:pPr>
    <w:rPr>
      <w:rFonts w:ascii="宋体" w:eastAsia="宋体" w:hAnsi="Times New Roman" w:cs="Times New Roman"/>
      <w:sz w:val="21"/>
    </w:rPr>
  </w:style>
  <w:style w:type="paragraph" w:customStyle="1" w:styleId="affffff3">
    <w:name w:val="二级无"/>
    <w:basedOn w:val="afffff0"/>
    <w:qFormat/>
    <w:rPr>
      <w:rFonts w:ascii="宋体" w:eastAsia="宋体"/>
      <w:szCs w:val="21"/>
    </w:rPr>
  </w:style>
  <w:style w:type="paragraph" w:customStyle="1" w:styleId="a1">
    <w:name w:val="三级无"/>
    <w:basedOn w:val="afffff"/>
    <w:qFormat/>
    <w:pPr>
      <w:numPr>
        <w:ilvl w:val="3"/>
        <w:numId w:val="2"/>
      </w:numPr>
      <w:tabs>
        <w:tab w:val="clear" w:pos="360"/>
      </w:tabs>
      <w:ind w:left="0"/>
      <w:jc w:val="left"/>
    </w:pPr>
    <w:rPr>
      <w:rFonts w:ascii="宋体" w:eastAsia="宋体"/>
      <w:szCs w:val="21"/>
    </w:rPr>
  </w:style>
  <w:style w:type="paragraph" w:customStyle="1" w:styleId="affffff4">
    <w:name w:val="一级无"/>
    <w:basedOn w:val="affff6"/>
    <w:qFormat/>
    <w:rPr>
      <w:rFonts w:ascii="宋体" w:eastAsia="宋体"/>
      <w:szCs w:val="21"/>
    </w:rPr>
  </w:style>
  <w:style w:type="paragraph" w:customStyle="1" w:styleId="a9">
    <w:name w:val="附录标识"/>
    <w:basedOn w:val="af0"/>
    <w:next w:val="afff8"/>
    <w:qFormat/>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7">
    <w:name w:val="附录表标号"/>
    <w:basedOn w:val="af0"/>
    <w:next w:val="afff8"/>
    <w:qFormat/>
    <w:pPr>
      <w:numPr>
        <w:numId w:val="6"/>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8">
    <w:name w:val="附录表标题"/>
    <w:basedOn w:val="af0"/>
    <w:next w:val="afff8"/>
    <w:qFormat/>
    <w:pPr>
      <w:numPr>
        <w:ilvl w:val="1"/>
        <w:numId w:val="6"/>
      </w:numPr>
      <w:tabs>
        <w:tab w:val="left" w:pos="180"/>
      </w:tabs>
      <w:spacing w:beforeLines="50" w:before="50" w:afterLines="50" w:after="50"/>
      <w:ind w:left="0" w:firstLine="0"/>
      <w:jc w:val="center"/>
    </w:pPr>
    <w:rPr>
      <w:rFonts w:ascii="黑体" w:eastAsia="黑体" w:hAnsi="Times New Roman" w:cs="Times New Roman"/>
      <w:szCs w:val="21"/>
    </w:rPr>
  </w:style>
  <w:style w:type="paragraph" w:customStyle="1" w:styleId="ac">
    <w:name w:val="附录二级条标题"/>
    <w:basedOn w:val="af0"/>
    <w:next w:val="afff8"/>
    <w:qFormat/>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
    <w:name w:val="附录五级条标题"/>
    <w:basedOn w:val="ae"/>
    <w:next w:val="afff8"/>
    <w:qFormat/>
    <w:pPr>
      <w:numPr>
        <w:ilvl w:val="6"/>
      </w:numPr>
      <w:outlineLvl w:val="6"/>
    </w:pPr>
  </w:style>
  <w:style w:type="paragraph" w:customStyle="1" w:styleId="aa">
    <w:name w:val="附录章标题"/>
    <w:next w:val="afff8"/>
    <w:qFormat/>
    <w:pPr>
      <w:numPr>
        <w:ilvl w:val="1"/>
        <w:numId w:val="5"/>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b">
    <w:name w:val="附录一级条标题"/>
    <w:basedOn w:val="aa"/>
    <w:next w:val="afff8"/>
    <w:pPr>
      <w:numPr>
        <w:ilvl w:val="2"/>
      </w:numPr>
      <w:tabs>
        <w:tab w:val="left" w:pos="360"/>
      </w:tabs>
      <w:autoSpaceDN w:val="0"/>
      <w:spacing w:beforeLines="50" w:before="50" w:afterLines="50" w:after="50"/>
      <w:outlineLvl w:val="2"/>
    </w:pPr>
  </w:style>
  <w:style w:type="paragraph" w:customStyle="1" w:styleId="affffff5">
    <w:name w:val="章"/>
    <w:basedOn w:val="af0"/>
    <w:qFormat/>
    <w:pPr>
      <w:spacing w:beforeLines="50" w:before="156" w:afterLines="50" w:after="156" w:line="340" w:lineRule="exact"/>
    </w:pPr>
    <w:rPr>
      <w:rFonts w:ascii="黑体" w:eastAsia="黑体" w:hAnsi="宋体" w:cs="Times New Roman"/>
      <w:spacing w:val="4"/>
      <w:szCs w:val="21"/>
    </w:rPr>
  </w:style>
  <w:style w:type="paragraph" w:customStyle="1" w:styleId="15">
    <w:name w:val="普通(网站)1"/>
    <w:basedOn w:val="af0"/>
    <w:pPr>
      <w:widowControl/>
      <w:adjustRightInd w:val="0"/>
      <w:spacing w:before="100" w:beforeAutospacing="1" w:after="100" w:afterAutospacing="1" w:line="312" w:lineRule="atLeast"/>
      <w:jc w:val="left"/>
      <w:textAlignment w:val="baseline"/>
    </w:pPr>
    <w:rPr>
      <w:rFonts w:ascii="宋体" w:eastAsia="宋体" w:hAnsi="宋体" w:cs="宋体"/>
      <w:kern w:val="0"/>
      <w:sz w:val="24"/>
      <w:szCs w:val="20"/>
    </w:rPr>
  </w:style>
  <w:style w:type="character" w:styleId="affffff6">
    <w:name w:val="Placeholder Text"/>
    <w:basedOn w:val="af1"/>
    <w:uiPriority w:val="99"/>
    <w:semiHidden/>
    <w:rPr>
      <w:color w:val="808080"/>
    </w:rPr>
  </w:style>
  <w:style w:type="paragraph" w:customStyle="1" w:styleId="affffff7">
    <w:name w:val="封面中文名"/>
    <w:qFormat/>
    <w:pPr>
      <w:jc w:val="center"/>
    </w:pPr>
    <w:rPr>
      <w:rFonts w:ascii="黑体" w:eastAsia="黑体" w:hAnsi="黑体" w:cs="Times New Roman"/>
      <w:kern w:val="2"/>
      <w:sz w:val="52"/>
      <w:szCs w:val="52"/>
    </w:rPr>
  </w:style>
  <w:style w:type="paragraph" w:customStyle="1" w:styleId="16">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8">
    <w:name w:val="封面英文名"/>
    <w:qFormat/>
    <w:pPr>
      <w:jc w:val="center"/>
    </w:pPr>
    <w:rPr>
      <w:rFonts w:ascii="Times New Roman" w:eastAsia="宋体" w:hAnsi="Times New Roman" w:cs="Times New Roman"/>
      <w:b/>
      <w:kern w:val="2"/>
      <w:sz w:val="28"/>
      <w:szCs w:val="28"/>
    </w:rPr>
  </w:style>
  <w:style w:type="paragraph" w:customStyle="1" w:styleId="affffff9">
    <w:name w:val="封面意见"/>
    <w:qFormat/>
    <w:pPr>
      <w:jc w:val="center"/>
    </w:pPr>
    <w:rPr>
      <w:rFonts w:ascii="Times New Roman" w:eastAsia="宋体" w:hAnsi="Times New Roman" w:cs="Times New Roman"/>
      <w:kern w:val="2"/>
      <w:sz w:val="28"/>
      <w:szCs w:val="28"/>
    </w:rPr>
  </w:style>
  <w:style w:type="paragraph" w:customStyle="1" w:styleId="affffffa">
    <w:name w:val="发布位下"/>
    <w:qFormat/>
    <w:pPr>
      <w:jc w:val="distribute"/>
    </w:pPr>
    <w:rPr>
      <w:rFonts w:ascii="方正小标宋简体" w:eastAsia="宋体" w:hAnsi="Times New Roman" w:cs="Times New Roman"/>
      <w:b/>
      <w:w w:val="130"/>
      <w:kern w:val="2"/>
      <w:sz w:val="32"/>
      <w:szCs w:val="36"/>
    </w:rPr>
  </w:style>
  <w:style w:type="paragraph" w:customStyle="1" w:styleId="affffffb">
    <w:name w:val="代替号"/>
    <w:qFormat/>
    <w:pPr>
      <w:ind w:right="210"/>
      <w:jc w:val="right"/>
    </w:pPr>
    <w:rPr>
      <w:rFonts w:ascii="Times New Roman" w:eastAsia="宋体" w:hAnsi="Times New Roman" w:cs="Times New Roman"/>
      <w:szCs w:val="24"/>
    </w:rPr>
  </w:style>
  <w:style w:type="character" w:customStyle="1" w:styleId="af9">
    <w:name w:val="批注文字 字符"/>
    <w:basedOn w:val="af1"/>
    <w:link w:val="af8"/>
    <w:uiPriority w:val="99"/>
    <w:semiHidden/>
  </w:style>
  <w:style w:type="character" w:customStyle="1" w:styleId="affb">
    <w:name w:val="批注主题 字符"/>
    <w:basedOn w:val="af9"/>
    <w:link w:val="affa"/>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DCC05-6B32-4E57-8520-3BA5867A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Liuhx</cp:lastModifiedBy>
  <cp:revision>54</cp:revision>
  <dcterms:created xsi:type="dcterms:W3CDTF">2022-04-25T02:33:00Z</dcterms:created>
  <dcterms:modified xsi:type="dcterms:W3CDTF">2022-05-22T04:12:00Z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A73A59987CA54EE79AF1B96FDFBAEFB1</vt:lpwstr>
  </property>
</Properties>
</file>